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4CC5B" w14:textId="50B7D42D" w:rsidR="007626F5" w:rsidRPr="005F5F72" w:rsidRDefault="007626F5" w:rsidP="006D15CC">
      <w:pPr>
        <w:pStyle w:val="Date"/>
        <w:ind w:left="-567"/>
      </w:pPr>
      <w:bookmarkStart w:id="0" w:name="_Hlk76549823"/>
      <w:bookmarkEnd w:id="0"/>
      <w:r w:rsidRPr="005F5F72">
        <w:rPr>
          <w:noProof/>
        </w:rPr>
        <w:drawing>
          <wp:anchor distT="0" distB="0" distL="114300" distR="114300" simplePos="0" relativeHeight="251660288" behindDoc="0" locked="0" layoutInCell="1" allowOverlap="1" wp14:anchorId="38513723" wp14:editId="6888EB00">
            <wp:simplePos x="266700" y="914400"/>
            <wp:positionH relativeFrom="margin">
              <wp:align>center</wp:align>
            </wp:positionH>
            <wp:positionV relativeFrom="margin">
              <wp:align>top</wp:align>
            </wp:positionV>
            <wp:extent cx="5764376" cy="1282700"/>
            <wp:effectExtent l="0" t="0" r="8255" b="0"/>
            <wp:wrapSquare wrapText="bothSides"/>
            <wp:docPr id="2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extLst>
                        <a:ext uri="{28A0092B-C50C-407E-A947-70E740481C1C}">
                          <a14:useLocalDpi xmlns:a14="http://schemas.microsoft.com/office/drawing/2010/main" val="0"/>
                        </a:ext>
                      </a:extLst>
                    </a:blip>
                    <a:srcRect/>
                    <a:stretch>
                      <a:fillRect/>
                    </a:stretch>
                  </pic:blipFill>
                  <pic:spPr>
                    <a:xfrm>
                      <a:off x="0" y="0"/>
                      <a:ext cx="5764376" cy="1282700"/>
                    </a:xfrm>
                    <a:prstGeom prst="rect">
                      <a:avLst/>
                    </a:prstGeom>
                    <a:ln/>
                  </pic:spPr>
                </pic:pic>
              </a:graphicData>
            </a:graphic>
          </wp:anchor>
        </w:drawing>
      </w:r>
      <w:r w:rsidR="007312C9" w:rsidRPr="005F5F72">
        <w:rPr>
          <w:noProof/>
        </w:rPr>
        <w:t xml:space="preserve">                </w:t>
      </w:r>
    </w:p>
    <w:p w14:paraId="37C96CDD" w14:textId="4DF6F407" w:rsidR="001520D1" w:rsidRDefault="001520D1" w:rsidP="009A543A">
      <w:pPr>
        <w:pStyle w:val="Bodytxt"/>
        <w:jc w:val="center"/>
        <w:rPr>
          <w:rFonts w:ascii="Calibri" w:hAnsi="Calibri" w:cs="Calibri"/>
          <w:b/>
          <w:bCs/>
          <w:color w:val="767171" w:themeColor="background2" w:themeShade="80"/>
          <w:sz w:val="56"/>
          <w:szCs w:val="56"/>
        </w:rPr>
      </w:pPr>
      <w:bookmarkStart w:id="1" w:name="_Hlk75792684"/>
    </w:p>
    <w:p w14:paraId="79A1B0DB" w14:textId="7D129BFB" w:rsidR="00E52570" w:rsidRPr="00E52570" w:rsidRDefault="00E52570" w:rsidP="009A543A">
      <w:pPr>
        <w:pStyle w:val="Bodytxt"/>
        <w:jc w:val="center"/>
        <w:rPr>
          <w:rFonts w:cstheme="minorHAnsi"/>
          <w:b/>
          <w:iCs/>
          <w:color w:val="7F7F7F" w:themeColor="text1" w:themeTint="80"/>
          <w:spacing w:val="15"/>
          <w:sz w:val="40"/>
          <w:szCs w:val="24"/>
        </w:rPr>
      </w:pPr>
      <w:r w:rsidRPr="00E52570">
        <w:rPr>
          <w:rFonts w:cstheme="minorHAnsi"/>
          <w:b/>
          <w:iCs/>
          <w:color w:val="7F7F7F" w:themeColor="text1" w:themeTint="80"/>
          <w:spacing w:val="15"/>
          <w:sz w:val="40"/>
          <w:szCs w:val="24"/>
        </w:rPr>
        <w:t>Deliverable D</w:t>
      </w:r>
      <w:r>
        <w:rPr>
          <w:rFonts w:cstheme="minorHAnsi"/>
          <w:b/>
          <w:iCs/>
          <w:color w:val="7F7F7F" w:themeColor="text1" w:themeTint="80"/>
          <w:spacing w:val="15"/>
          <w:sz w:val="40"/>
          <w:szCs w:val="24"/>
        </w:rPr>
        <w:t>7</w:t>
      </w:r>
      <w:r w:rsidRPr="00E52570">
        <w:rPr>
          <w:rFonts w:cstheme="minorHAnsi"/>
          <w:b/>
          <w:iCs/>
          <w:color w:val="7F7F7F" w:themeColor="text1" w:themeTint="80"/>
          <w:spacing w:val="15"/>
          <w:sz w:val="40"/>
          <w:szCs w:val="24"/>
        </w:rPr>
        <w:t>.</w:t>
      </w:r>
      <w:r w:rsidR="00BF5080">
        <w:rPr>
          <w:rFonts w:cstheme="minorHAnsi"/>
          <w:b/>
          <w:iCs/>
          <w:color w:val="7F7F7F" w:themeColor="text1" w:themeTint="80"/>
          <w:spacing w:val="15"/>
          <w:sz w:val="40"/>
          <w:szCs w:val="24"/>
        </w:rPr>
        <w:t>2</w:t>
      </w:r>
    </w:p>
    <w:bookmarkEnd w:id="1"/>
    <w:p w14:paraId="703A3FC5" w14:textId="5E7005CF" w:rsidR="002B6CF1" w:rsidRPr="005F5F72" w:rsidRDefault="002B6CF1" w:rsidP="00BF00DA">
      <w:pPr>
        <w:rPr>
          <w:b/>
          <w:bCs/>
        </w:rPr>
      </w:pPr>
    </w:p>
    <w:p w14:paraId="218FE1E8" w14:textId="0C8C8C1A" w:rsidR="00101F78" w:rsidRPr="00E52570" w:rsidRDefault="00101F78" w:rsidP="009A543A">
      <w:pPr>
        <w:rPr>
          <w:rFonts w:ascii="Calibri" w:hAnsi="Calibri" w:cs="Calibri"/>
          <w:b/>
          <w:sz w:val="24"/>
          <w:szCs w:val="24"/>
          <w:lang w:val="en-GB"/>
        </w:rPr>
      </w:pPr>
      <w:r w:rsidRPr="00E52570">
        <w:rPr>
          <w:rFonts w:ascii="Calibri" w:hAnsi="Calibri" w:cs="Calibri"/>
          <w:b/>
          <w:sz w:val="24"/>
          <w:szCs w:val="24"/>
          <w:lang w:val="en-GB"/>
        </w:rPr>
        <w:t xml:space="preserve">Lead Beneficiary: </w:t>
      </w:r>
      <w:r w:rsidR="00534B36" w:rsidRPr="00E52570">
        <w:rPr>
          <w:rFonts w:ascii="Calibri" w:hAnsi="Calibri" w:cs="Calibri"/>
          <w:b/>
          <w:sz w:val="24"/>
          <w:szCs w:val="24"/>
          <w:lang w:val="en-GB"/>
        </w:rPr>
        <w:t xml:space="preserve">African Centre of Meteorological Applications for Development - </w:t>
      </w:r>
      <w:r w:rsidR="00343F8A" w:rsidRPr="00E52570">
        <w:rPr>
          <w:rFonts w:ascii="Calibri" w:hAnsi="Calibri" w:cs="Calibri"/>
          <w:b/>
          <w:sz w:val="24"/>
          <w:szCs w:val="24"/>
          <w:lang w:val="en-GB"/>
        </w:rPr>
        <w:t xml:space="preserve">ACMAD </w:t>
      </w:r>
    </w:p>
    <w:p w14:paraId="27DA4086" w14:textId="06D63EC3" w:rsidR="00101F78" w:rsidRPr="00E52570" w:rsidRDefault="00101F78" w:rsidP="009A543A">
      <w:pPr>
        <w:rPr>
          <w:rFonts w:ascii="Calibri" w:hAnsi="Calibri" w:cs="Calibri"/>
          <w:b/>
          <w:sz w:val="24"/>
          <w:szCs w:val="24"/>
          <w:lang w:val="en-GB"/>
        </w:rPr>
      </w:pPr>
      <w:r w:rsidRPr="00E52570">
        <w:rPr>
          <w:rFonts w:ascii="Calibri" w:hAnsi="Calibri" w:cs="Calibri"/>
          <w:b/>
          <w:sz w:val="24"/>
          <w:szCs w:val="24"/>
          <w:lang w:val="en-GB"/>
        </w:rPr>
        <w:t>August</w:t>
      </w:r>
      <w:r w:rsidR="00E52570" w:rsidRPr="00E52570">
        <w:rPr>
          <w:rFonts w:ascii="Calibri" w:hAnsi="Calibri" w:cs="Calibri"/>
          <w:b/>
          <w:sz w:val="24"/>
          <w:szCs w:val="24"/>
          <w:lang w:val="en-GB"/>
        </w:rPr>
        <w:t>/</w:t>
      </w:r>
      <w:r w:rsidRPr="00E52570">
        <w:rPr>
          <w:rFonts w:ascii="Calibri" w:hAnsi="Calibri" w:cs="Calibri"/>
          <w:b/>
          <w:sz w:val="24"/>
          <w:szCs w:val="24"/>
          <w:lang w:val="en-GB"/>
        </w:rPr>
        <w:t>2021</w:t>
      </w:r>
    </w:p>
    <w:p w14:paraId="01082408" w14:textId="300BB28B" w:rsidR="00101F78" w:rsidRPr="0020443C" w:rsidRDefault="0078281D" w:rsidP="00343F8A">
      <w:pPr>
        <w:pStyle w:val="Author"/>
        <w:rPr>
          <w:rFonts w:cs="Calibri"/>
          <w:lang w:val="it-IT"/>
        </w:rPr>
      </w:pPr>
      <w:r w:rsidRPr="0020443C">
        <w:rPr>
          <w:rFonts w:cs="Calibri"/>
          <w:lang w:val="it-IT"/>
        </w:rPr>
        <w:t xml:space="preserve">Lead Authors: </w:t>
      </w:r>
      <w:r w:rsidR="00BF5080">
        <w:rPr>
          <w:rFonts w:cs="Calibri"/>
          <w:b w:val="0"/>
          <w:bCs/>
          <w:lang w:val="it-IT"/>
        </w:rPr>
        <w:t>Sunshine M. Gamedze</w:t>
      </w:r>
      <w:r w:rsidR="00BF5080" w:rsidRPr="004E50FD">
        <w:rPr>
          <w:rFonts w:cs="Calibri"/>
          <w:b w:val="0"/>
          <w:bCs/>
          <w:vertAlign w:val="superscript"/>
          <w:lang w:val="it-IT"/>
        </w:rPr>
        <w:t>1</w:t>
      </w:r>
      <w:r w:rsidR="00101F78" w:rsidRPr="004E50FD">
        <w:rPr>
          <w:rFonts w:cs="Calibri"/>
          <w:b w:val="0"/>
          <w:bCs/>
          <w:lang w:val="it-IT"/>
        </w:rPr>
        <w:t xml:space="preserve">, </w:t>
      </w:r>
      <w:r w:rsidR="00922CD4" w:rsidRPr="004E50FD">
        <w:rPr>
          <w:rFonts w:cs="Calibri"/>
          <w:b w:val="0"/>
          <w:bCs/>
          <w:lang w:val="it-IT"/>
        </w:rPr>
        <w:t>Andre Kamga</w:t>
      </w:r>
      <w:r w:rsidR="00E52570" w:rsidRPr="004E50FD">
        <w:rPr>
          <w:rFonts w:cs="Calibri"/>
          <w:b w:val="0"/>
          <w:bCs/>
          <w:vertAlign w:val="superscript"/>
          <w:lang w:val="it-IT"/>
        </w:rPr>
        <w:t>1</w:t>
      </w:r>
      <w:r w:rsidR="00922CD4" w:rsidRPr="0020443C">
        <w:rPr>
          <w:rFonts w:cs="Calibri"/>
          <w:lang w:val="it-IT"/>
        </w:rPr>
        <w:t xml:space="preserve"> </w:t>
      </w:r>
    </w:p>
    <w:p w14:paraId="259F41F5" w14:textId="69B212DE" w:rsidR="0078281D" w:rsidRPr="0020443C" w:rsidRDefault="0078281D" w:rsidP="00343F8A">
      <w:pPr>
        <w:pStyle w:val="Author"/>
        <w:rPr>
          <w:rFonts w:cs="Calibri"/>
          <w:lang w:val="it-IT"/>
        </w:rPr>
      </w:pPr>
    </w:p>
    <w:p w14:paraId="0613FB9E" w14:textId="62E6E052" w:rsidR="000D5552" w:rsidRPr="00C923E7" w:rsidRDefault="0078281D" w:rsidP="00955AE9">
      <w:pPr>
        <w:pStyle w:val="Author"/>
        <w:jc w:val="both"/>
        <w:rPr>
          <w:rFonts w:cs="Calibri"/>
          <w:sz w:val="20"/>
          <w:szCs w:val="20"/>
          <w:lang w:val="it-IT"/>
        </w:rPr>
      </w:pPr>
      <w:r w:rsidRPr="0020443C">
        <w:rPr>
          <w:rFonts w:cs="Calibri"/>
          <w:lang w:val="it-IT"/>
        </w:rPr>
        <w:t>Contributors</w:t>
      </w:r>
      <w:r w:rsidR="000007B8">
        <w:rPr>
          <w:rFonts w:cs="Calibri"/>
          <w:lang w:val="it-IT"/>
        </w:rPr>
        <w:t xml:space="preserve"> </w:t>
      </w:r>
      <w:r w:rsidR="0011219A" w:rsidRPr="0020443C">
        <w:rPr>
          <w:rFonts w:cs="Calibri"/>
          <w:lang w:val="it-IT"/>
        </w:rPr>
        <w:t>(alphabetically by organization)</w:t>
      </w:r>
      <w:r w:rsidR="00C923E7" w:rsidRPr="0020443C">
        <w:rPr>
          <w:rFonts w:cs="Calibri"/>
          <w:lang w:val="it-IT"/>
        </w:rPr>
        <w:t>:</w:t>
      </w:r>
      <w:r w:rsidR="00C923E7" w:rsidRPr="004E50FD">
        <w:rPr>
          <w:rFonts w:cs="Calibri"/>
          <w:b w:val="0"/>
          <w:bCs/>
          <w:lang w:val="it-IT"/>
        </w:rPr>
        <w:t xml:space="preserve"> </w:t>
      </w:r>
      <w:r w:rsidR="001D79F8" w:rsidRPr="00AB22C0">
        <w:rPr>
          <w:rFonts w:asciiTheme="minorHAnsi" w:hAnsiTheme="minorHAnsi" w:cstheme="minorHAnsi"/>
          <w:b w:val="0"/>
          <w:bCs/>
          <w:lang w:val="it-IT"/>
        </w:rPr>
        <w:t>Raul Marcos</w:t>
      </w:r>
      <w:r w:rsidR="001D79F8" w:rsidRPr="00AB22C0">
        <w:rPr>
          <w:rFonts w:asciiTheme="minorHAnsi" w:hAnsiTheme="minorHAnsi" w:cstheme="minorHAnsi"/>
          <w:b w:val="0"/>
          <w:bCs/>
          <w:vertAlign w:val="superscript"/>
          <w:lang w:val="it-IT"/>
        </w:rPr>
        <w:t>2</w:t>
      </w:r>
      <w:r w:rsidR="001D79F8" w:rsidRPr="00AB22C0">
        <w:rPr>
          <w:rFonts w:asciiTheme="minorHAnsi" w:hAnsiTheme="minorHAnsi" w:cstheme="minorHAnsi"/>
          <w:b w:val="0"/>
          <w:bCs/>
          <w:lang w:val="it-IT"/>
        </w:rPr>
        <w:t>,</w:t>
      </w:r>
      <w:r w:rsidR="001D79F8" w:rsidRPr="004E50FD">
        <w:rPr>
          <w:rFonts w:cs="Calibri"/>
          <w:b w:val="0"/>
          <w:bCs/>
          <w:lang w:val="it-IT"/>
        </w:rPr>
        <w:t xml:space="preserve"> </w:t>
      </w:r>
      <w:r w:rsidR="00C923E7" w:rsidRPr="00AB22C0">
        <w:rPr>
          <w:rFonts w:asciiTheme="minorHAnsi" w:hAnsiTheme="minorHAnsi" w:cstheme="minorHAnsi"/>
          <w:b w:val="0"/>
          <w:bCs/>
          <w:lang w:val="it-IT"/>
        </w:rPr>
        <w:t>Miguel Segura</w:t>
      </w:r>
      <w:r w:rsidR="00C923E7" w:rsidRPr="00AB22C0">
        <w:rPr>
          <w:rFonts w:asciiTheme="minorHAnsi" w:hAnsiTheme="minorHAnsi" w:cstheme="minorHAnsi"/>
          <w:b w:val="0"/>
          <w:bCs/>
          <w:vertAlign w:val="superscript"/>
          <w:lang w:val="it-IT"/>
        </w:rPr>
        <w:t>2</w:t>
      </w:r>
      <w:r w:rsidR="00C923E7" w:rsidRPr="00AB22C0">
        <w:rPr>
          <w:rFonts w:asciiTheme="minorHAnsi" w:hAnsiTheme="minorHAnsi" w:cstheme="minorHAnsi"/>
          <w:b w:val="0"/>
          <w:bCs/>
          <w:lang w:val="it-IT"/>
        </w:rPr>
        <w:t xml:space="preserve">, </w:t>
      </w:r>
      <w:r w:rsidR="001D79F8" w:rsidRPr="00AB22C0">
        <w:rPr>
          <w:rFonts w:asciiTheme="minorHAnsi" w:hAnsiTheme="minorHAnsi" w:cstheme="minorHAnsi"/>
          <w:b w:val="0"/>
          <w:bCs/>
          <w:lang w:val="it-IT"/>
        </w:rPr>
        <w:t>John Faragher</w:t>
      </w:r>
      <w:r w:rsidR="001D79F8" w:rsidRPr="00AB22C0">
        <w:rPr>
          <w:rFonts w:asciiTheme="minorHAnsi" w:hAnsiTheme="minorHAnsi" w:cstheme="minorHAnsi"/>
          <w:b w:val="0"/>
          <w:bCs/>
          <w:vertAlign w:val="superscript"/>
          <w:lang w:val="it-IT"/>
        </w:rPr>
        <w:t>3</w:t>
      </w:r>
      <w:r w:rsidR="001D79F8" w:rsidRPr="00AB22C0">
        <w:rPr>
          <w:rFonts w:asciiTheme="minorHAnsi" w:hAnsiTheme="minorHAnsi" w:cstheme="minorHAnsi"/>
          <w:b w:val="0"/>
          <w:bCs/>
          <w:lang w:val="it-IT"/>
        </w:rPr>
        <w:t xml:space="preserve">, </w:t>
      </w:r>
      <w:r w:rsidR="00AB22C0" w:rsidRPr="00AB22C0">
        <w:rPr>
          <w:rFonts w:asciiTheme="minorHAnsi" w:hAnsiTheme="minorHAnsi" w:cstheme="minorHAnsi"/>
          <w:b w:val="0"/>
          <w:bCs/>
          <w:lang w:val="it-IT"/>
        </w:rPr>
        <w:t>Elizabeth Thomson</w:t>
      </w:r>
      <w:r w:rsidR="00C923E7" w:rsidRPr="00AB22C0">
        <w:rPr>
          <w:rFonts w:asciiTheme="minorHAnsi" w:hAnsiTheme="minorHAnsi" w:cstheme="minorHAnsi"/>
          <w:b w:val="0"/>
          <w:bCs/>
          <w:vertAlign w:val="superscript"/>
          <w:lang w:val="it-IT"/>
        </w:rPr>
        <w:t>3</w:t>
      </w:r>
      <w:r w:rsidR="00C923E7" w:rsidRPr="00AB22C0">
        <w:rPr>
          <w:rFonts w:asciiTheme="minorHAnsi" w:hAnsiTheme="minorHAnsi" w:cstheme="minorHAnsi"/>
          <w:b w:val="0"/>
          <w:bCs/>
          <w:lang w:val="it-IT"/>
        </w:rPr>
        <w:t>, Matteo Dell’acqua</w:t>
      </w:r>
      <w:r w:rsidR="00C923E7" w:rsidRPr="00AB22C0">
        <w:rPr>
          <w:rFonts w:asciiTheme="minorHAnsi" w:hAnsiTheme="minorHAnsi" w:cstheme="minorHAnsi"/>
          <w:b w:val="0"/>
          <w:bCs/>
          <w:vertAlign w:val="superscript"/>
          <w:lang w:val="it-IT"/>
        </w:rPr>
        <w:t>4</w:t>
      </w:r>
      <w:r w:rsidR="00C923E7" w:rsidRPr="00AB22C0">
        <w:rPr>
          <w:rFonts w:asciiTheme="minorHAnsi" w:hAnsiTheme="minorHAnsi" w:cstheme="minorHAnsi"/>
          <w:b w:val="0"/>
          <w:bCs/>
          <w:lang w:val="it-IT"/>
        </w:rPr>
        <w:t xml:space="preserve">, </w:t>
      </w:r>
      <w:r w:rsidR="00AB22C0">
        <w:rPr>
          <w:rFonts w:asciiTheme="minorHAnsi" w:hAnsiTheme="minorHAnsi" w:cstheme="minorHAnsi"/>
          <w:b w:val="0"/>
          <w:bCs/>
          <w:lang w:val="it-IT"/>
        </w:rPr>
        <w:t>Robel Tekele</w:t>
      </w:r>
      <w:r w:rsidR="00AB22C0" w:rsidRPr="00AB22C0">
        <w:rPr>
          <w:rFonts w:asciiTheme="minorHAnsi" w:hAnsiTheme="minorHAnsi" w:cstheme="minorHAnsi"/>
          <w:b w:val="0"/>
          <w:bCs/>
          <w:vertAlign w:val="superscript"/>
          <w:lang w:val="it-IT"/>
        </w:rPr>
        <w:t>4</w:t>
      </w:r>
      <w:r w:rsidR="00AB22C0" w:rsidRPr="00AB22C0">
        <w:rPr>
          <w:rFonts w:asciiTheme="minorHAnsi" w:hAnsiTheme="minorHAnsi" w:cstheme="minorHAnsi"/>
          <w:b w:val="0"/>
          <w:bCs/>
          <w:lang w:val="it-IT"/>
        </w:rPr>
        <w:t xml:space="preserve">, </w:t>
      </w:r>
      <w:r w:rsidR="00D776CC" w:rsidRPr="00AB22C0">
        <w:rPr>
          <w:rFonts w:asciiTheme="minorHAnsi" w:hAnsiTheme="minorHAnsi" w:cstheme="minorHAnsi"/>
          <w:b w:val="0"/>
          <w:bCs/>
          <w:lang w:val="it-IT"/>
        </w:rPr>
        <w:t>Christopher Jack</w:t>
      </w:r>
      <w:r w:rsidR="00D776CC" w:rsidRPr="00AB22C0">
        <w:rPr>
          <w:rFonts w:asciiTheme="minorHAnsi" w:hAnsiTheme="minorHAnsi" w:cstheme="minorHAnsi"/>
          <w:b w:val="0"/>
          <w:bCs/>
          <w:vertAlign w:val="superscript"/>
          <w:lang w:val="it-IT"/>
        </w:rPr>
        <w:t>5</w:t>
      </w:r>
      <w:r w:rsidR="00D776CC" w:rsidRPr="004E50FD">
        <w:rPr>
          <w:rFonts w:cs="Calibri"/>
          <w:b w:val="0"/>
          <w:bCs/>
          <w:lang w:val="it-IT"/>
        </w:rPr>
        <w:t xml:space="preserve">, </w:t>
      </w:r>
      <w:r w:rsidR="00C923E7" w:rsidRPr="00AB22C0">
        <w:rPr>
          <w:rFonts w:asciiTheme="minorHAnsi" w:hAnsiTheme="minorHAnsi" w:cstheme="minorHAnsi"/>
          <w:b w:val="0"/>
          <w:bCs/>
          <w:lang w:val="it-IT"/>
        </w:rPr>
        <w:t>Alberto Troccoli</w:t>
      </w:r>
      <w:r w:rsidR="00D776CC" w:rsidRPr="00AB22C0">
        <w:rPr>
          <w:rFonts w:asciiTheme="minorHAnsi" w:hAnsiTheme="minorHAnsi" w:cstheme="minorHAnsi"/>
          <w:b w:val="0"/>
          <w:bCs/>
          <w:vertAlign w:val="superscript"/>
          <w:lang w:val="it-IT"/>
        </w:rPr>
        <w:t>6</w:t>
      </w:r>
      <w:r w:rsidR="00C923E7" w:rsidRPr="004E50FD">
        <w:rPr>
          <w:rFonts w:cs="Calibri"/>
          <w:b w:val="0"/>
          <w:bCs/>
          <w:lang w:val="it-IT"/>
        </w:rPr>
        <w:t xml:space="preserve">, </w:t>
      </w:r>
      <w:r w:rsidR="0011219A" w:rsidRPr="00AB22C0">
        <w:rPr>
          <w:rFonts w:asciiTheme="minorHAnsi" w:hAnsiTheme="minorHAnsi" w:cstheme="minorHAnsi"/>
          <w:b w:val="0"/>
          <w:bCs/>
          <w:lang w:val="it-IT"/>
        </w:rPr>
        <w:t>Roberta Boscolo</w:t>
      </w:r>
      <w:r w:rsidR="0011219A" w:rsidRPr="00AB22C0">
        <w:rPr>
          <w:rFonts w:asciiTheme="minorHAnsi" w:hAnsiTheme="minorHAnsi" w:cstheme="minorHAnsi"/>
          <w:b w:val="0"/>
          <w:bCs/>
          <w:vertAlign w:val="superscript"/>
          <w:lang w:val="it-IT"/>
        </w:rPr>
        <w:t>7</w:t>
      </w:r>
      <w:r w:rsidR="0011219A" w:rsidRPr="00AB22C0">
        <w:rPr>
          <w:rFonts w:asciiTheme="minorHAnsi" w:hAnsiTheme="minorHAnsi" w:cstheme="minorHAnsi"/>
          <w:b w:val="0"/>
          <w:bCs/>
          <w:lang w:val="it-IT"/>
        </w:rPr>
        <w:t xml:space="preserve">, </w:t>
      </w:r>
      <w:r w:rsidR="00D776CC" w:rsidRPr="004E50FD">
        <w:rPr>
          <w:rFonts w:cs="Calibri"/>
          <w:b w:val="0"/>
          <w:bCs/>
          <w:lang w:val="it-IT"/>
        </w:rPr>
        <w:t>Roshni Dave</w:t>
      </w:r>
      <w:r w:rsidR="00D776CC" w:rsidRPr="004E50FD">
        <w:rPr>
          <w:rFonts w:cs="Calibri"/>
          <w:b w:val="0"/>
          <w:bCs/>
          <w:vertAlign w:val="superscript"/>
          <w:lang w:val="it-IT"/>
        </w:rPr>
        <w:t>7</w:t>
      </w:r>
      <w:r w:rsidR="00D776CC" w:rsidRPr="004E50FD">
        <w:rPr>
          <w:rFonts w:cs="Calibri"/>
          <w:b w:val="0"/>
          <w:bCs/>
          <w:lang w:val="it-IT"/>
        </w:rPr>
        <w:t xml:space="preserve">, </w:t>
      </w:r>
      <w:r w:rsidR="006C7A6E" w:rsidRPr="004E50FD">
        <w:rPr>
          <w:rFonts w:cs="Calibri"/>
          <w:b w:val="0"/>
          <w:bCs/>
          <w:lang w:val="it-IT"/>
        </w:rPr>
        <w:t>Ilaria</w:t>
      </w:r>
      <w:r w:rsidR="006C7A6E" w:rsidRPr="004E50FD">
        <w:rPr>
          <w:rFonts w:cs="Calibri"/>
          <w:b w:val="0"/>
          <w:bCs/>
          <w:sz w:val="20"/>
          <w:szCs w:val="20"/>
          <w:lang w:val="it-IT"/>
        </w:rPr>
        <w:t xml:space="preserve"> Gallo</w:t>
      </w:r>
      <w:r w:rsidR="006C7A6E" w:rsidRPr="004E50FD">
        <w:rPr>
          <w:rFonts w:cs="Calibri"/>
          <w:b w:val="0"/>
          <w:bCs/>
          <w:sz w:val="20"/>
          <w:szCs w:val="20"/>
          <w:vertAlign w:val="superscript"/>
          <w:lang w:val="it-IT"/>
        </w:rPr>
        <w:t>7</w:t>
      </w:r>
      <w:r w:rsidR="006C7A6E" w:rsidRPr="004E50FD">
        <w:rPr>
          <w:rFonts w:cs="Calibri"/>
          <w:b w:val="0"/>
          <w:bCs/>
          <w:sz w:val="20"/>
          <w:szCs w:val="20"/>
          <w:lang w:val="it-IT"/>
        </w:rPr>
        <w:t xml:space="preserve">, </w:t>
      </w:r>
      <w:r w:rsidR="00C923E7" w:rsidRPr="004E50FD">
        <w:rPr>
          <w:rFonts w:cs="Calibri"/>
          <w:b w:val="0"/>
          <w:bCs/>
          <w:sz w:val="20"/>
          <w:szCs w:val="20"/>
          <w:lang w:val="it-IT"/>
        </w:rPr>
        <w:t>Sebastian Grey</w:t>
      </w:r>
      <w:r w:rsidR="00C923E7" w:rsidRPr="004E50FD">
        <w:rPr>
          <w:rFonts w:cs="Calibri"/>
          <w:b w:val="0"/>
          <w:bCs/>
          <w:sz w:val="20"/>
          <w:szCs w:val="20"/>
          <w:vertAlign w:val="superscript"/>
          <w:lang w:val="it-IT"/>
        </w:rPr>
        <w:t>7</w:t>
      </w:r>
      <w:r w:rsidR="00AB22C0" w:rsidRPr="00AB22C0">
        <w:rPr>
          <w:rFonts w:asciiTheme="minorHAnsi" w:hAnsiTheme="minorHAnsi" w:cstheme="minorHAnsi"/>
          <w:b w:val="0"/>
          <w:bCs/>
          <w:lang w:val="it-IT"/>
        </w:rPr>
        <w:t xml:space="preserve"> , </w:t>
      </w:r>
      <w:r w:rsidR="00AB22C0" w:rsidRPr="00AB22C0">
        <w:rPr>
          <w:rFonts w:asciiTheme="minorHAnsi" w:hAnsiTheme="minorHAnsi" w:cstheme="minorHAnsi"/>
          <w:b w:val="0"/>
          <w:bCs/>
          <w:lang w:val="it-IT"/>
        </w:rPr>
        <w:t>Hubert Kabengela</w:t>
      </w:r>
      <w:r w:rsidR="00AB22C0" w:rsidRPr="00AB22C0">
        <w:rPr>
          <w:rFonts w:asciiTheme="minorHAnsi" w:hAnsiTheme="minorHAnsi" w:cstheme="minorHAnsi"/>
          <w:b w:val="0"/>
          <w:bCs/>
          <w:vertAlign w:val="superscript"/>
          <w:lang w:val="it-IT"/>
        </w:rPr>
        <w:t>1</w:t>
      </w:r>
      <w:r w:rsidR="00AB22C0" w:rsidRPr="00AB22C0">
        <w:rPr>
          <w:rFonts w:asciiTheme="minorHAnsi" w:hAnsiTheme="minorHAnsi" w:cstheme="minorHAnsi"/>
          <w:b w:val="0"/>
          <w:bCs/>
          <w:lang w:val="it-IT"/>
        </w:rPr>
        <w:t>,</w:t>
      </w:r>
      <w:r w:rsidR="00AB22C0" w:rsidRPr="00AB22C0">
        <w:rPr>
          <w:rFonts w:asciiTheme="minorHAnsi" w:hAnsiTheme="minorHAnsi" w:cstheme="minorHAnsi"/>
          <w:b w:val="0"/>
          <w:bCs/>
          <w:lang w:val="it-IT"/>
        </w:rPr>
        <w:t xml:space="preserve"> Esther Jensen</w:t>
      </w:r>
      <w:r w:rsidR="00AB22C0" w:rsidRPr="00AB22C0">
        <w:rPr>
          <w:rFonts w:asciiTheme="minorHAnsi" w:hAnsiTheme="minorHAnsi" w:cstheme="minorHAnsi"/>
          <w:b w:val="0"/>
          <w:bCs/>
          <w:vertAlign w:val="superscript"/>
          <w:lang w:val="it-IT"/>
        </w:rPr>
        <w:t>1</w:t>
      </w:r>
      <w:r w:rsidR="00AB22C0" w:rsidRPr="00AB22C0">
        <w:rPr>
          <w:rFonts w:asciiTheme="minorHAnsi" w:hAnsiTheme="minorHAnsi" w:cstheme="minorHAnsi"/>
          <w:b w:val="0"/>
          <w:bCs/>
          <w:lang w:val="it-IT"/>
        </w:rPr>
        <w:t>,</w:t>
      </w:r>
    </w:p>
    <w:p w14:paraId="2617D368" w14:textId="77777777" w:rsidR="000D5552" w:rsidRDefault="000D5552" w:rsidP="00343F8A">
      <w:pPr>
        <w:pStyle w:val="Author"/>
        <w:rPr>
          <w:rFonts w:cs="Calibri"/>
          <w:sz w:val="20"/>
          <w:szCs w:val="20"/>
          <w:lang w:val="it-IT"/>
        </w:rPr>
      </w:pPr>
    </w:p>
    <w:p w14:paraId="6F8AB7B2" w14:textId="0F30B31B" w:rsidR="0078281D" w:rsidRPr="00E52570" w:rsidRDefault="00E52570" w:rsidP="00343F8A">
      <w:pPr>
        <w:pStyle w:val="Author"/>
        <w:rPr>
          <w:rFonts w:cs="Calibri"/>
          <w:b w:val="0"/>
          <w:bCs/>
          <w:sz w:val="20"/>
          <w:szCs w:val="20"/>
          <w:lang w:val="it-IT"/>
        </w:rPr>
      </w:pPr>
      <w:r w:rsidRPr="00E52570">
        <w:rPr>
          <w:rFonts w:cs="Calibri"/>
          <w:b w:val="0"/>
          <w:bCs/>
          <w:sz w:val="20"/>
          <w:szCs w:val="20"/>
          <w:vertAlign w:val="superscript"/>
          <w:lang w:val="it-IT"/>
        </w:rPr>
        <w:t>1</w:t>
      </w:r>
      <w:r w:rsidRPr="00E52570">
        <w:rPr>
          <w:rFonts w:cs="Calibri"/>
          <w:b w:val="0"/>
          <w:bCs/>
          <w:sz w:val="20"/>
          <w:szCs w:val="20"/>
          <w:lang w:val="it-IT"/>
        </w:rPr>
        <w:t>ACMAD</w:t>
      </w:r>
    </w:p>
    <w:p w14:paraId="5A53D126" w14:textId="4A68522A" w:rsidR="00E52570" w:rsidRPr="00E52570" w:rsidRDefault="00E52570" w:rsidP="00343F8A">
      <w:pPr>
        <w:pStyle w:val="Author"/>
        <w:rPr>
          <w:rFonts w:cs="Calibri"/>
          <w:b w:val="0"/>
          <w:bCs/>
          <w:sz w:val="20"/>
          <w:szCs w:val="20"/>
          <w:lang w:val="it-IT"/>
        </w:rPr>
      </w:pPr>
      <w:r w:rsidRPr="00E52570">
        <w:rPr>
          <w:rFonts w:cs="Calibri"/>
          <w:b w:val="0"/>
          <w:bCs/>
          <w:sz w:val="20"/>
          <w:szCs w:val="20"/>
          <w:vertAlign w:val="superscript"/>
          <w:lang w:val="it-IT"/>
        </w:rPr>
        <w:t>2</w:t>
      </w:r>
      <w:r w:rsidR="00C923E7">
        <w:rPr>
          <w:rFonts w:cs="Calibri"/>
          <w:b w:val="0"/>
          <w:bCs/>
          <w:sz w:val="20"/>
          <w:szCs w:val="20"/>
          <w:lang w:val="it-IT"/>
        </w:rPr>
        <w:t>BSC</w:t>
      </w:r>
    </w:p>
    <w:p w14:paraId="5314E7E4" w14:textId="3C803BEF" w:rsidR="00E52570" w:rsidRDefault="00E52570" w:rsidP="00343F8A">
      <w:pPr>
        <w:pStyle w:val="Author"/>
        <w:rPr>
          <w:rFonts w:cs="Calibri"/>
          <w:b w:val="0"/>
          <w:bCs/>
          <w:sz w:val="20"/>
          <w:szCs w:val="20"/>
          <w:lang w:val="it-IT"/>
        </w:rPr>
      </w:pPr>
      <w:r w:rsidRPr="00E52570">
        <w:rPr>
          <w:rFonts w:cs="Calibri"/>
          <w:b w:val="0"/>
          <w:bCs/>
          <w:sz w:val="20"/>
          <w:szCs w:val="20"/>
          <w:vertAlign w:val="superscript"/>
          <w:lang w:val="it-IT"/>
        </w:rPr>
        <w:t>3</w:t>
      </w:r>
      <w:r w:rsidR="00C923E7" w:rsidRPr="00C923E7">
        <w:rPr>
          <w:rFonts w:cs="Calibri"/>
          <w:b w:val="0"/>
          <w:bCs/>
          <w:sz w:val="20"/>
          <w:szCs w:val="20"/>
          <w:lang w:val="it-IT"/>
        </w:rPr>
        <w:t>MO</w:t>
      </w:r>
    </w:p>
    <w:p w14:paraId="2E9FA68B" w14:textId="77777777" w:rsidR="00C923E7" w:rsidRDefault="00C923E7" w:rsidP="00343F8A">
      <w:pPr>
        <w:pStyle w:val="Author"/>
        <w:rPr>
          <w:rFonts w:cs="Calibri"/>
          <w:b w:val="0"/>
          <w:bCs/>
          <w:sz w:val="20"/>
          <w:szCs w:val="20"/>
          <w:lang w:val="it-IT"/>
        </w:rPr>
      </w:pPr>
      <w:r w:rsidRPr="00C923E7">
        <w:rPr>
          <w:rFonts w:cs="Calibri"/>
          <w:b w:val="0"/>
          <w:bCs/>
          <w:sz w:val="20"/>
          <w:szCs w:val="20"/>
          <w:vertAlign w:val="superscript"/>
          <w:lang w:val="it-IT"/>
        </w:rPr>
        <w:t>4</w:t>
      </w:r>
      <w:r>
        <w:rPr>
          <w:rFonts w:cs="Calibri"/>
          <w:b w:val="0"/>
          <w:bCs/>
          <w:sz w:val="20"/>
          <w:szCs w:val="20"/>
          <w:lang w:val="it-IT"/>
        </w:rPr>
        <w:t>SSSA</w:t>
      </w:r>
    </w:p>
    <w:p w14:paraId="7FB16E1B" w14:textId="41188FA5" w:rsidR="00C923E7" w:rsidRDefault="00C923E7" w:rsidP="00343F8A">
      <w:pPr>
        <w:pStyle w:val="Author"/>
        <w:rPr>
          <w:rFonts w:cs="Calibri"/>
          <w:b w:val="0"/>
          <w:bCs/>
          <w:sz w:val="20"/>
          <w:szCs w:val="20"/>
          <w:lang w:val="it-IT"/>
        </w:rPr>
      </w:pPr>
      <w:r w:rsidRPr="00C923E7">
        <w:rPr>
          <w:rFonts w:cs="Calibri"/>
          <w:b w:val="0"/>
          <w:bCs/>
          <w:sz w:val="20"/>
          <w:szCs w:val="20"/>
          <w:vertAlign w:val="superscript"/>
          <w:lang w:val="it-IT"/>
        </w:rPr>
        <w:t>5</w:t>
      </w:r>
      <w:r w:rsidR="001D79F8" w:rsidRPr="001D79F8">
        <w:rPr>
          <w:rFonts w:cs="Calibri"/>
          <w:b w:val="0"/>
          <w:bCs/>
          <w:sz w:val="20"/>
          <w:szCs w:val="20"/>
          <w:lang w:val="it-IT"/>
        </w:rPr>
        <w:t xml:space="preserve"> </w:t>
      </w:r>
      <w:r w:rsidR="001D79F8">
        <w:rPr>
          <w:rFonts w:cs="Calibri"/>
          <w:b w:val="0"/>
          <w:bCs/>
          <w:sz w:val="20"/>
          <w:szCs w:val="20"/>
          <w:lang w:val="it-IT"/>
        </w:rPr>
        <w:t>UCT</w:t>
      </w:r>
      <w:r w:rsidR="001D79F8" w:rsidRPr="00C923E7">
        <w:rPr>
          <w:rFonts w:cs="Calibri"/>
          <w:b w:val="0"/>
          <w:bCs/>
          <w:sz w:val="20"/>
          <w:szCs w:val="20"/>
          <w:lang w:val="it-IT"/>
        </w:rPr>
        <w:t xml:space="preserve"> </w:t>
      </w:r>
    </w:p>
    <w:p w14:paraId="25E5C3CA" w14:textId="0A8F63B6" w:rsidR="00C923E7" w:rsidRPr="00C923E7" w:rsidRDefault="00D776CC" w:rsidP="00343F8A">
      <w:pPr>
        <w:pStyle w:val="Author"/>
        <w:rPr>
          <w:rFonts w:cs="Calibri"/>
          <w:b w:val="0"/>
          <w:bCs/>
          <w:sz w:val="20"/>
          <w:szCs w:val="20"/>
          <w:vertAlign w:val="superscript"/>
          <w:lang w:val="it-IT"/>
        </w:rPr>
      </w:pPr>
      <w:r w:rsidRPr="00D776CC">
        <w:rPr>
          <w:rFonts w:cs="Calibri"/>
          <w:b w:val="0"/>
          <w:bCs/>
          <w:sz w:val="20"/>
          <w:szCs w:val="20"/>
          <w:vertAlign w:val="superscript"/>
          <w:lang w:val="it-IT"/>
        </w:rPr>
        <w:t>6</w:t>
      </w:r>
      <w:r w:rsidR="001D79F8" w:rsidRPr="00C923E7">
        <w:rPr>
          <w:rFonts w:cs="Calibri"/>
          <w:b w:val="0"/>
          <w:bCs/>
          <w:sz w:val="20"/>
          <w:szCs w:val="20"/>
          <w:lang w:val="it-IT"/>
        </w:rPr>
        <w:t>WEMC</w:t>
      </w:r>
    </w:p>
    <w:p w14:paraId="497CCD23" w14:textId="6ADD8DCD" w:rsidR="0011448D" w:rsidRDefault="00D776CC" w:rsidP="00D95397">
      <w:pPr>
        <w:pStyle w:val="Author"/>
      </w:pPr>
      <w:r>
        <w:rPr>
          <w:rFonts w:cs="Calibri"/>
          <w:b w:val="0"/>
          <w:bCs/>
          <w:sz w:val="20"/>
          <w:szCs w:val="20"/>
          <w:vertAlign w:val="superscript"/>
          <w:lang w:val="it-IT"/>
        </w:rPr>
        <w:t>7</w:t>
      </w:r>
      <w:r w:rsidR="00C923E7">
        <w:rPr>
          <w:rFonts w:cs="Calibri"/>
          <w:b w:val="0"/>
          <w:bCs/>
          <w:sz w:val="20"/>
          <w:szCs w:val="20"/>
          <w:lang w:val="it-IT"/>
        </w:rPr>
        <w:t>WMO</w:t>
      </w:r>
    </w:p>
    <w:p w14:paraId="27FC71A4" w14:textId="77777777" w:rsidR="00183449" w:rsidRDefault="00183449" w:rsidP="00E94B7F"/>
    <w:p w14:paraId="1AA05E06" w14:textId="77777777" w:rsidR="00183449" w:rsidRPr="00000D48" w:rsidRDefault="00183449" w:rsidP="00183449">
      <w:pPr>
        <w:jc w:val="center"/>
        <w:rPr>
          <w:rStyle w:val="Strong"/>
          <w:rFonts w:cstheme="minorHAnsi"/>
          <w:b w:val="0"/>
          <w:color w:val="056DB6"/>
          <w:lang w:val="en-GB"/>
        </w:rPr>
      </w:pPr>
      <w:r w:rsidRPr="00000D48">
        <w:rPr>
          <w:rStyle w:val="Strong"/>
          <w:rFonts w:cstheme="minorHAnsi"/>
          <w:b w:val="0"/>
          <w:color w:val="056DB6"/>
          <w:lang w:val="en-GB"/>
        </w:rPr>
        <w:fldChar w:fldCharType="begin"/>
      </w:r>
      <w:r w:rsidRPr="00000D48">
        <w:rPr>
          <w:rStyle w:val="Strong"/>
          <w:rFonts w:cstheme="minorHAnsi"/>
          <w:b w:val="0"/>
          <w:color w:val="056DB6"/>
          <w:lang w:val="en-GB"/>
        </w:rPr>
        <w:instrText xml:space="preserve"> HYPERLINK "http://www.focus-africaproject.eu</w:instrText>
      </w:r>
    </w:p>
    <w:p w14:paraId="1543D490" w14:textId="77777777" w:rsidR="00183449" w:rsidRPr="00E1366B" w:rsidRDefault="00183449" w:rsidP="00183449">
      <w:pPr>
        <w:jc w:val="center"/>
        <w:rPr>
          <w:rStyle w:val="Hyperlink"/>
          <w:rFonts w:cstheme="minorHAnsi"/>
          <w:b/>
          <w:color w:val="056DB6"/>
          <w:lang w:val="fr-FR"/>
        </w:rPr>
      </w:pPr>
      <w:r w:rsidRPr="00F00E19">
        <w:rPr>
          <w:rStyle w:val="Strong"/>
          <w:rFonts w:cstheme="minorHAnsi"/>
          <w:b w:val="0"/>
          <w:color w:val="056DB6"/>
          <w:lang w:val="fr-FR"/>
        </w:rPr>
        <w:instrText xml:space="preserve">" </w:instrText>
      </w:r>
      <w:r w:rsidRPr="00000D48">
        <w:rPr>
          <w:rStyle w:val="Strong"/>
          <w:rFonts w:cstheme="minorHAnsi"/>
          <w:b w:val="0"/>
          <w:color w:val="056DB6"/>
          <w:lang w:val="en-GB"/>
        </w:rPr>
      </w:r>
      <w:r w:rsidRPr="00000D48">
        <w:rPr>
          <w:rStyle w:val="Strong"/>
          <w:rFonts w:cstheme="minorHAnsi"/>
          <w:b w:val="0"/>
          <w:color w:val="056DB6"/>
          <w:lang w:val="en-GB"/>
        </w:rPr>
        <w:fldChar w:fldCharType="separate"/>
      </w:r>
      <w:r w:rsidRPr="00E1366B">
        <w:rPr>
          <w:rStyle w:val="Hyperlink"/>
          <w:rFonts w:cstheme="minorHAnsi"/>
          <w:b/>
          <w:color w:val="056DB6"/>
          <w:lang w:val="fr-FR"/>
        </w:rPr>
        <w:t>www.focus-africaproject.eu</w:t>
      </w:r>
    </w:p>
    <w:p w14:paraId="72925497" w14:textId="663E5D9F" w:rsidR="00183449" w:rsidRPr="00E1366B" w:rsidRDefault="00183449" w:rsidP="00183449">
      <w:pPr>
        <w:rPr>
          <w:lang w:val="fr-FR"/>
        </w:rPr>
        <w:sectPr w:rsidR="00183449" w:rsidRPr="00E1366B" w:rsidSect="006047A4">
          <w:headerReference w:type="even" r:id="rId12"/>
          <w:headerReference w:type="default" r:id="rId13"/>
          <w:footerReference w:type="even" r:id="rId14"/>
          <w:footerReference w:type="default" r:id="rId15"/>
          <w:headerReference w:type="first" r:id="rId16"/>
          <w:footerReference w:type="first" r:id="rId17"/>
          <w:pgSz w:w="11906" w:h="16838" w:code="9"/>
          <w:pgMar w:top="1440" w:right="1440" w:bottom="1440" w:left="1440" w:header="709" w:footer="709" w:gutter="0"/>
          <w:cols w:space="720"/>
          <w:titlePg/>
          <w:docGrid w:linePitch="360"/>
        </w:sectPr>
      </w:pPr>
      <w:r w:rsidRPr="00000D48">
        <w:rPr>
          <w:rStyle w:val="Strong"/>
          <w:b w:val="0"/>
          <w:bCs w:val="0"/>
          <w:color w:val="056DB6"/>
          <w:lang w:val="en-GB"/>
        </w:rPr>
        <w:fldChar w:fldCharType="end"/>
      </w:r>
    </w:p>
    <w:p w14:paraId="3FCC3199" w14:textId="77777777" w:rsidR="00457149" w:rsidRPr="00E10FA0" w:rsidRDefault="00457149" w:rsidP="00E10FA0">
      <w:pPr>
        <w:rPr>
          <w:rFonts w:cstheme="minorHAnsi"/>
          <w:b/>
          <w:color w:val="7F7F7F" w:themeColor="text1" w:themeTint="80"/>
          <w:sz w:val="28"/>
          <w:szCs w:val="28"/>
          <w:lang w:val="en-GB"/>
        </w:rPr>
      </w:pPr>
      <w:r w:rsidRPr="00E10FA0">
        <w:rPr>
          <w:rFonts w:cstheme="minorHAnsi"/>
          <w:b/>
          <w:color w:val="7F7F7F" w:themeColor="text1" w:themeTint="80"/>
          <w:sz w:val="28"/>
          <w:szCs w:val="28"/>
          <w:lang w:val="en-GB"/>
        </w:rPr>
        <w:lastRenderedPageBreak/>
        <w:t>Document Information</w:t>
      </w:r>
    </w:p>
    <w:tbl>
      <w:tblPr>
        <w:tblStyle w:val="TableGrid"/>
        <w:tblW w:w="0" w:type="auto"/>
        <w:tblInd w:w="426" w:type="dxa"/>
        <w:tblLook w:val="04A0" w:firstRow="1" w:lastRow="0" w:firstColumn="1" w:lastColumn="0" w:noHBand="0" w:noVBand="1"/>
      </w:tblPr>
      <w:tblGrid>
        <w:gridCol w:w="2449"/>
        <w:gridCol w:w="7126"/>
      </w:tblGrid>
      <w:tr w:rsidR="00E10FA0" w14:paraId="0FC07796" w14:textId="77777777" w:rsidTr="00E10FA0">
        <w:tc>
          <w:tcPr>
            <w:tcW w:w="2449" w:type="dxa"/>
          </w:tcPr>
          <w:p w14:paraId="73B41A85" w14:textId="0E7FA770" w:rsidR="00E10FA0" w:rsidRDefault="00E10FA0" w:rsidP="00A74D50">
            <w:pPr>
              <w:pStyle w:val="Bodytxt"/>
              <w:rPr>
                <w:rFonts w:cstheme="minorHAnsi"/>
              </w:rPr>
            </w:pPr>
            <w:r w:rsidRPr="005F5F72">
              <w:rPr>
                <w:rFonts w:cstheme="minorHAnsi"/>
              </w:rPr>
              <w:t>Grant Agreement</w:t>
            </w:r>
          </w:p>
        </w:tc>
        <w:tc>
          <w:tcPr>
            <w:tcW w:w="7126" w:type="dxa"/>
          </w:tcPr>
          <w:p w14:paraId="5F6A6563" w14:textId="06F2F561" w:rsidR="00E10FA0" w:rsidRDefault="00E10FA0" w:rsidP="00A74D50">
            <w:pPr>
              <w:pStyle w:val="Bodytxt"/>
              <w:rPr>
                <w:rFonts w:cstheme="minorHAnsi"/>
              </w:rPr>
            </w:pPr>
            <w:r w:rsidRPr="005F5F72">
              <w:rPr>
                <w:rFonts w:eastAsiaTheme="minorEastAsia" w:cstheme="minorHAnsi"/>
                <w:szCs w:val="24"/>
                <w:lang w:eastAsia="en-GB"/>
              </w:rPr>
              <w:t>869575</w:t>
            </w:r>
          </w:p>
        </w:tc>
      </w:tr>
      <w:tr w:rsidR="00E10FA0" w14:paraId="4CF94D44" w14:textId="77777777" w:rsidTr="00E10FA0">
        <w:tc>
          <w:tcPr>
            <w:tcW w:w="2449" w:type="dxa"/>
          </w:tcPr>
          <w:p w14:paraId="65B86931" w14:textId="2205271D" w:rsidR="00E10FA0" w:rsidRDefault="00E10FA0" w:rsidP="00A74D50">
            <w:pPr>
              <w:pStyle w:val="Bodytxt"/>
              <w:rPr>
                <w:rFonts w:cstheme="minorHAnsi"/>
              </w:rPr>
            </w:pPr>
            <w:r w:rsidRPr="005F5F72">
              <w:rPr>
                <w:rFonts w:cstheme="minorHAnsi"/>
              </w:rPr>
              <w:t>Project Title</w:t>
            </w:r>
          </w:p>
        </w:tc>
        <w:tc>
          <w:tcPr>
            <w:tcW w:w="7126" w:type="dxa"/>
          </w:tcPr>
          <w:p w14:paraId="6EA86360" w14:textId="73BE9481" w:rsidR="00E10FA0" w:rsidRDefault="00E10FA0" w:rsidP="00A74D50">
            <w:pPr>
              <w:pStyle w:val="Bodytxt"/>
              <w:rPr>
                <w:rFonts w:cstheme="minorHAnsi"/>
              </w:rPr>
            </w:pPr>
            <w:r w:rsidRPr="005F5F72">
              <w:rPr>
                <w:rFonts w:cstheme="minorHAnsi"/>
              </w:rPr>
              <w:t>Full-value chain Optimised Climate User-centric Services for Southern Africa</w:t>
            </w:r>
          </w:p>
        </w:tc>
      </w:tr>
      <w:tr w:rsidR="00E10FA0" w14:paraId="1FEE0B52" w14:textId="77777777" w:rsidTr="00E10FA0">
        <w:tc>
          <w:tcPr>
            <w:tcW w:w="2449" w:type="dxa"/>
          </w:tcPr>
          <w:p w14:paraId="1315F90E" w14:textId="565F4725" w:rsidR="00E10FA0" w:rsidRDefault="00E10FA0" w:rsidP="00A74D50">
            <w:pPr>
              <w:pStyle w:val="Bodytxt"/>
              <w:rPr>
                <w:rFonts w:cstheme="minorHAnsi"/>
              </w:rPr>
            </w:pPr>
            <w:r w:rsidRPr="005F5F72">
              <w:rPr>
                <w:rFonts w:cstheme="minorHAnsi"/>
              </w:rPr>
              <w:t>Project Acronym</w:t>
            </w:r>
          </w:p>
        </w:tc>
        <w:tc>
          <w:tcPr>
            <w:tcW w:w="7126" w:type="dxa"/>
          </w:tcPr>
          <w:p w14:paraId="4D004F46" w14:textId="21FCAA0C" w:rsidR="00E10FA0" w:rsidRDefault="00E10FA0" w:rsidP="00A74D50">
            <w:pPr>
              <w:pStyle w:val="Bodytxt"/>
              <w:rPr>
                <w:rFonts w:cstheme="minorHAnsi"/>
              </w:rPr>
            </w:pPr>
            <w:r w:rsidRPr="005F5F72">
              <w:rPr>
                <w:rFonts w:cstheme="minorHAnsi"/>
              </w:rPr>
              <w:t>F</w:t>
            </w:r>
            <w:r>
              <w:rPr>
                <w:rFonts w:cstheme="minorHAnsi"/>
              </w:rPr>
              <w:t>OCUS</w:t>
            </w:r>
            <w:r w:rsidRPr="005F5F72">
              <w:rPr>
                <w:rFonts w:cstheme="minorHAnsi"/>
              </w:rPr>
              <w:t>-Africa</w:t>
            </w:r>
          </w:p>
        </w:tc>
      </w:tr>
      <w:tr w:rsidR="00E10FA0" w14:paraId="4EE4B9C9" w14:textId="77777777" w:rsidTr="00E10FA0">
        <w:tc>
          <w:tcPr>
            <w:tcW w:w="2449" w:type="dxa"/>
          </w:tcPr>
          <w:p w14:paraId="0A3508EE" w14:textId="543C8484" w:rsidR="00E10FA0" w:rsidRDefault="00E10FA0" w:rsidP="00A74D50">
            <w:pPr>
              <w:pStyle w:val="Bodytxt"/>
              <w:rPr>
                <w:rFonts w:cstheme="minorHAnsi"/>
              </w:rPr>
            </w:pPr>
            <w:r w:rsidRPr="005F5F72">
              <w:rPr>
                <w:rFonts w:cstheme="minorHAnsi"/>
              </w:rPr>
              <w:t>Project Start Date:</w:t>
            </w:r>
          </w:p>
        </w:tc>
        <w:tc>
          <w:tcPr>
            <w:tcW w:w="7126" w:type="dxa"/>
          </w:tcPr>
          <w:p w14:paraId="2FA45885" w14:textId="77777777" w:rsidR="00E10FA0" w:rsidRDefault="00E10FA0" w:rsidP="00A74D50">
            <w:pPr>
              <w:pStyle w:val="Bodytxt"/>
              <w:rPr>
                <w:rFonts w:cstheme="minorHAnsi"/>
              </w:rPr>
            </w:pPr>
          </w:p>
        </w:tc>
      </w:tr>
      <w:tr w:rsidR="00E10FA0" w14:paraId="3F659B26" w14:textId="77777777" w:rsidTr="00E10FA0">
        <w:tc>
          <w:tcPr>
            <w:tcW w:w="2449" w:type="dxa"/>
          </w:tcPr>
          <w:p w14:paraId="37B83B32" w14:textId="532998A8" w:rsidR="00E10FA0" w:rsidRDefault="00E10FA0" w:rsidP="00A74D50">
            <w:pPr>
              <w:pStyle w:val="Bodytxt"/>
              <w:rPr>
                <w:rFonts w:cstheme="minorHAnsi"/>
              </w:rPr>
            </w:pPr>
            <w:r w:rsidRPr="005F5F72">
              <w:rPr>
                <w:rFonts w:cstheme="minorHAnsi"/>
              </w:rPr>
              <w:t>Related work package</w:t>
            </w:r>
          </w:p>
        </w:tc>
        <w:tc>
          <w:tcPr>
            <w:tcW w:w="7126" w:type="dxa"/>
          </w:tcPr>
          <w:p w14:paraId="31C3CB93" w14:textId="1C04C3A1" w:rsidR="00E10FA0" w:rsidRDefault="00E10FA0" w:rsidP="00A74D50">
            <w:pPr>
              <w:pStyle w:val="Bodytxt"/>
              <w:rPr>
                <w:rFonts w:cstheme="minorHAnsi"/>
              </w:rPr>
            </w:pPr>
            <w:r w:rsidRPr="005F5F72">
              <w:rPr>
                <w:rFonts w:cstheme="minorHAnsi"/>
              </w:rPr>
              <w:t xml:space="preserve">WP 7: </w:t>
            </w:r>
            <w:r w:rsidRPr="005F5F72">
              <w:t>Capacity development</w:t>
            </w:r>
          </w:p>
        </w:tc>
      </w:tr>
      <w:tr w:rsidR="00E10FA0" w14:paraId="132E7F07" w14:textId="77777777" w:rsidTr="00E10FA0">
        <w:tc>
          <w:tcPr>
            <w:tcW w:w="2449" w:type="dxa"/>
          </w:tcPr>
          <w:p w14:paraId="37FDC4FE" w14:textId="3F95F6B2" w:rsidR="00E10FA0" w:rsidRDefault="00E10FA0" w:rsidP="00A74D50">
            <w:pPr>
              <w:pStyle w:val="Bodytxt"/>
              <w:rPr>
                <w:rFonts w:cstheme="minorHAnsi"/>
              </w:rPr>
            </w:pPr>
            <w:r w:rsidRPr="005F5F72">
              <w:rPr>
                <w:rFonts w:cstheme="minorHAnsi"/>
              </w:rPr>
              <w:t>Related task(s)</w:t>
            </w:r>
            <w:r>
              <w:rPr>
                <w:rFonts w:cstheme="minorHAnsi"/>
              </w:rPr>
              <w:t>/ deliverable (s)</w:t>
            </w:r>
            <w:r w:rsidRPr="005F5F72">
              <w:rPr>
                <w:rFonts w:cstheme="minorHAnsi"/>
              </w:rPr>
              <w:t>:</w:t>
            </w:r>
          </w:p>
        </w:tc>
        <w:tc>
          <w:tcPr>
            <w:tcW w:w="7126" w:type="dxa"/>
          </w:tcPr>
          <w:p w14:paraId="1D7B02FE" w14:textId="61C5010E" w:rsidR="00E10FA0" w:rsidRDefault="00E10FA0" w:rsidP="00A74D50">
            <w:pPr>
              <w:pStyle w:val="Bodytxt"/>
              <w:rPr>
                <w:rFonts w:cstheme="minorHAnsi"/>
              </w:rPr>
            </w:pPr>
            <w:r w:rsidRPr="005F5F72">
              <w:rPr>
                <w:rFonts w:cstheme="minorHAnsi"/>
              </w:rPr>
              <w:t>7.</w:t>
            </w:r>
            <w:r>
              <w:rPr>
                <w:rFonts w:cstheme="minorHAnsi"/>
              </w:rPr>
              <w:t>2</w:t>
            </w:r>
            <w:r>
              <w:rPr>
                <w:rFonts w:cstheme="minorHAnsi"/>
              </w:rPr>
              <w:t xml:space="preserve"> Actions</w:t>
            </w:r>
          </w:p>
        </w:tc>
      </w:tr>
      <w:tr w:rsidR="00E10FA0" w14:paraId="65A503F2" w14:textId="77777777" w:rsidTr="00E10FA0">
        <w:tc>
          <w:tcPr>
            <w:tcW w:w="2449" w:type="dxa"/>
          </w:tcPr>
          <w:p w14:paraId="79CBDE38" w14:textId="37B5326D" w:rsidR="00E10FA0" w:rsidRDefault="00E10FA0" w:rsidP="00A74D50">
            <w:pPr>
              <w:pStyle w:val="Bodytxt"/>
              <w:rPr>
                <w:rFonts w:cstheme="minorHAnsi"/>
              </w:rPr>
            </w:pPr>
            <w:r w:rsidRPr="005F5F72">
              <w:rPr>
                <w:rFonts w:cstheme="minorHAnsi"/>
              </w:rPr>
              <w:t>Lead Organisation</w:t>
            </w:r>
          </w:p>
        </w:tc>
        <w:tc>
          <w:tcPr>
            <w:tcW w:w="7126" w:type="dxa"/>
          </w:tcPr>
          <w:p w14:paraId="1D1910C4" w14:textId="425436FF" w:rsidR="00E10FA0" w:rsidRDefault="00E10FA0" w:rsidP="00A74D50">
            <w:pPr>
              <w:pStyle w:val="Bodytxt"/>
              <w:rPr>
                <w:rFonts w:cstheme="minorHAnsi"/>
              </w:rPr>
            </w:pPr>
            <w:r w:rsidRPr="005F5F72">
              <w:rPr>
                <w:rFonts w:cstheme="minorHAnsi"/>
              </w:rPr>
              <w:t>ACMAD</w:t>
            </w:r>
          </w:p>
        </w:tc>
      </w:tr>
      <w:tr w:rsidR="00E10FA0" w14:paraId="5942B307" w14:textId="77777777" w:rsidTr="00E10FA0">
        <w:tc>
          <w:tcPr>
            <w:tcW w:w="2449" w:type="dxa"/>
          </w:tcPr>
          <w:p w14:paraId="06954577" w14:textId="48AFBE41" w:rsidR="00E10FA0" w:rsidRDefault="00E10FA0" w:rsidP="00A74D50">
            <w:pPr>
              <w:pStyle w:val="Bodytxt"/>
              <w:rPr>
                <w:rFonts w:cstheme="minorHAnsi"/>
              </w:rPr>
            </w:pPr>
            <w:r w:rsidRPr="005F5F72">
              <w:rPr>
                <w:rFonts w:cstheme="minorHAnsi"/>
              </w:rPr>
              <w:t>Submission date</w:t>
            </w:r>
          </w:p>
        </w:tc>
        <w:tc>
          <w:tcPr>
            <w:tcW w:w="7126" w:type="dxa"/>
          </w:tcPr>
          <w:p w14:paraId="2796A4F3" w14:textId="77777777" w:rsidR="00E10FA0" w:rsidRDefault="00E10FA0" w:rsidP="00A74D50">
            <w:pPr>
              <w:pStyle w:val="Bodytxt"/>
              <w:rPr>
                <w:rFonts w:cstheme="minorHAnsi"/>
              </w:rPr>
            </w:pPr>
          </w:p>
        </w:tc>
      </w:tr>
      <w:tr w:rsidR="00E10FA0" w14:paraId="1F9B81D7" w14:textId="77777777" w:rsidTr="00E10FA0">
        <w:tc>
          <w:tcPr>
            <w:tcW w:w="2449" w:type="dxa"/>
          </w:tcPr>
          <w:p w14:paraId="4C74A301" w14:textId="63ADC904" w:rsidR="00E10FA0" w:rsidRDefault="00E10FA0" w:rsidP="00A74D50">
            <w:pPr>
              <w:pStyle w:val="Bodytxt"/>
              <w:rPr>
                <w:rFonts w:cstheme="minorHAnsi"/>
              </w:rPr>
            </w:pPr>
            <w:r w:rsidRPr="005F5F72">
              <w:rPr>
                <w:rFonts w:cstheme="minorHAnsi"/>
                <w:lang w:val="en-US"/>
              </w:rPr>
              <w:t>Dissemination Level:</w:t>
            </w:r>
          </w:p>
        </w:tc>
        <w:tc>
          <w:tcPr>
            <w:tcW w:w="7126" w:type="dxa"/>
          </w:tcPr>
          <w:p w14:paraId="319E43CB" w14:textId="606B06ED" w:rsidR="00E10FA0" w:rsidRDefault="00E10FA0" w:rsidP="00A74D50">
            <w:pPr>
              <w:pStyle w:val="Bodytxt"/>
              <w:rPr>
                <w:rFonts w:cstheme="minorHAnsi"/>
              </w:rPr>
            </w:pPr>
            <w:r w:rsidRPr="005F5F72">
              <w:rPr>
                <w:rFonts w:cstheme="minorHAnsi"/>
                <w:lang w:val="en-US"/>
              </w:rPr>
              <w:t>Public</w:t>
            </w:r>
          </w:p>
        </w:tc>
      </w:tr>
      <w:tr w:rsidR="00E10FA0" w14:paraId="46A56451" w14:textId="77777777" w:rsidTr="00E10FA0">
        <w:tc>
          <w:tcPr>
            <w:tcW w:w="2449" w:type="dxa"/>
          </w:tcPr>
          <w:p w14:paraId="5F8F3BE5" w14:textId="77777777" w:rsidR="00E10FA0" w:rsidRDefault="00E10FA0" w:rsidP="00A74D50">
            <w:pPr>
              <w:pStyle w:val="Bodytxt"/>
              <w:rPr>
                <w:rFonts w:cstheme="minorHAnsi"/>
              </w:rPr>
            </w:pPr>
          </w:p>
        </w:tc>
        <w:tc>
          <w:tcPr>
            <w:tcW w:w="7126" w:type="dxa"/>
          </w:tcPr>
          <w:p w14:paraId="14F99A69" w14:textId="77777777" w:rsidR="00E10FA0" w:rsidRDefault="00E10FA0" w:rsidP="00A74D50">
            <w:pPr>
              <w:pStyle w:val="Bodytxt"/>
              <w:rPr>
                <w:rFonts w:cstheme="minorHAnsi"/>
              </w:rPr>
            </w:pPr>
          </w:p>
        </w:tc>
      </w:tr>
    </w:tbl>
    <w:p w14:paraId="5AF96650" w14:textId="77777777" w:rsidR="0078281D" w:rsidRDefault="0078281D" w:rsidP="00A74D50">
      <w:pPr>
        <w:ind w:left="426"/>
      </w:pPr>
    </w:p>
    <w:p w14:paraId="7ED12925" w14:textId="77777777" w:rsidR="00255DD8" w:rsidRPr="00000D48" w:rsidRDefault="00255DD8" w:rsidP="00255DD8">
      <w:pPr>
        <w:rPr>
          <w:rFonts w:cstheme="minorHAnsi"/>
          <w:b/>
          <w:color w:val="7F7F7F" w:themeColor="text1" w:themeTint="80"/>
          <w:sz w:val="28"/>
          <w:szCs w:val="28"/>
          <w:lang w:val="en-GB"/>
        </w:rPr>
      </w:pPr>
      <w:r w:rsidRPr="00000D48">
        <w:rPr>
          <w:rFonts w:cstheme="minorHAnsi"/>
          <w:b/>
          <w:color w:val="7F7F7F" w:themeColor="text1" w:themeTint="80"/>
          <w:sz w:val="28"/>
          <w:szCs w:val="28"/>
          <w:lang w:val="en-GB"/>
        </w:rPr>
        <w:t>History</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000" w:firstRow="0" w:lastRow="0" w:firstColumn="0" w:lastColumn="0" w:noHBand="0" w:noVBand="0"/>
      </w:tblPr>
      <w:tblGrid>
        <w:gridCol w:w="1237"/>
        <w:gridCol w:w="4004"/>
        <w:gridCol w:w="3308"/>
        <w:gridCol w:w="1452"/>
      </w:tblGrid>
      <w:tr w:rsidR="00661EBE" w:rsidRPr="00661EBE" w14:paraId="73D33881" w14:textId="77777777" w:rsidTr="00A250F8">
        <w:tc>
          <w:tcPr>
            <w:tcW w:w="618" w:type="pct"/>
            <w:shd w:val="clear" w:color="auto" w:fill="D9D9D9"/>
          </w:tcPr>
          <w:p w14:paraId="392459DE" w14:textId="77777777" w:rsidR="00255DD8" w:rsidRPr="00661EBE" w:rsidRDefault="00255DD8" w:rsidP="000620B6">
            <w:pPr>
              <w:spacing w:before="20" w:after="20"/>
              <w:rPr>
                <w:rFonts w:cstheme="minorHAnsi"/>
                <w:b/>
                <w:lang w:val="en-GB"/>
              </w:rPr>
            </w:pPr>
            <w:r w:rsidRPr="00661EBE">
              <w:rPr>
                <w:rFonts w:cstheme="minorHAnsi"/>
                <w:b/>
                <w:lang w:val="en-GB"/>
              </w:rPr>
              <w:t>Date</w:t>
            </w:r>
          </w:p>
        </w:tc>
        <w:tc>
          <w:tcPr>
            <w:tcW w:w="2002" w:type="pct"/>
            <w:shd w:val="clear" w:color="auto" w:fill="D9D9D9"/>
          </w:tcPr>
          <w:p w14:paraId="42986301" w14:textId="77777777" w:rsidR="00255DD8" w:rsidRPr="00661EBE" w:rsidRDefault="00255DD8" w:rsidP="000620B6">
            <w:pPr>
              <w:spacing w:before="20" w:after="20"/>
              <w:rPr>
                <w:rFonts w:cstheme="minorHAnsi"/>
                <w:b/>
                <w:lang w:val="en-GB"/>
              </w:rPr>
            </w:pPr>
            <w:r w:rsidRPr="00661EBE">
              <w:rPr>
                <w:rFonts w:cstheme="minorHAnsi"/>
                <w:b/>
                <w:lang w:val="en-GB"/>
              </w:rPr>
              <w:t>Submitted by</w:t>
            </w:r>
          </w:p>
        </w:tc>
        <w:tc>
          <w:tcPr>
            <w:tcW w:w="1654" w:type="pct"/>
            <w:shd w:val="clear" w:color="auto" w:fill="D9D9D9"/>
          </w:tcPr>
          <w:p w14:paraId="6B1AF088" w14:textId="77777777" w:rsidR="00255DD8" w:rsidRPr="00661EBE" w:rsidRDefault="00255DD8" w:rsidP="000620B6">
            <w:pPr>
              <w:spacing w:before="20" w:after="20"/>
              <w:rPr>
                <w:rFonts w:cstheme="minorHAnsi"/>
                <w:b/>
                <w:lang w:val="en-GB"/>
              </w:rPr>
            </w:pPr>
            <w:r w:rsidRPr="00661EBE">
              <w:rPr>
                <w:rFonts w:cstheme="minorHAnsi"/>
                <w:b/>
                <w:lang w:val="en-GB"/>
              </w:rPr>
              <w:t>Reviewed by</w:t>
            </w:r>
          </w:p>
        </w:tc>
        <w:tc>
          <w:tcPr>
            <w:tcW w:w="726" w:type="pct"/>
            <w:shd w:val="clear" w:color="auto" w:fill="D9D9D9"/>
          </w:tcPr>
          <w:p w14:paraId="038A8314" w14:textId="77777777" w:rsidR="00255DD8" w:rsidRPr="00661EBE" w:rsidRDefault="00255DD8" w:rsidP="000620B6">
            <w:pPr>
              <w:spacing w:before="20" w:after="20"/>
              <w:rPr>
                <w:rFonts w:cstheme="minorHAnsi"/>
                <w:b/>
                <w:lang w:val="en-GB"/>
              </w:rPr>
            </w:pPr>
            <w:r w:rsidRPr="00661EBE">
              <w:rPr>
                <w:rFonts w:cstheme="minorHAnsi"/>
                <w:b/>
                <w:lang w:val="en-GB"/>
              </w:rPr>
              <w:t>Version (Notes)</w:t>
            </w:r>
          </w:p>
        </w:tc>
      </w:tr>
      <w:tr w:rsidR="00661EBE" w:rsidRPr="00661EBE" w14:paraId="12CE85CA" w14:textId="77777777" w:rsidTr="00A250F8">
        <w:tc>
          <w:tcPr>
            <w:tcW w:w="618" w:type="pct"/>
          </w:tcPr>
          <w:p w14:paraId="37545231" w14:textId="66430F5A" w:rsidR="00661EBE" w:rsidRPr="00661EBE" w:rsidRDefault="00661EBE" w:rsidP="000620B6">
            <w:pPr>
              <w:spacing w:before="20" w:after="20"/>
              <w:rPr>
                <w:rFonts w:cstheme="minorHAnsi"/>
                <w:lang w:val="en-GB"/>
              </w:rPr>
            </w:pPr>
          </w:p>
        </w:tc>
        <w:tc>
          <w:tcPr>
            <w:tcW w:w="2002" w:type="pct"/>
          </w:tcPr>
          <w:p w14:paraId="38E1F5B9" w14:textId="6C2F1B9C" w:rsidR="00661EBE" w:rsidRPr="00661EBE" w:rsidRDefault="00661EBE" w:rsidP="000620B6">
            <w:pPr>
              <w:spacing w:before="20" w:after="20"/>
              <w:rPr>
                <w:rFonts w:cstheme="minorHAnsi"/>
                <w:lang w:val="en-GB"/>
              </w:rPr>
            </w:pPr>
          </w:p>
        </w:tc>
        <w:tc>
          <w:tcPr>
            <w:tcW w:w="1654" w:type="pct"/>
          </w:tcPr>
          <w:p w14:paraId="4F9C7E77" w14:textId="1558011B" w:rsidR="00661EBE" w:rsidRPr="00E1366B" w:rsidRDefault="00661EBE" w:rsidP="000620B6">
            <w:pPr>
              <w:spacing w:before="20" w:after="20"/>
              <w:rPr>
                <w:rFonts w:cstheme="minorHAnsi"/>
              </w:rPr>
            </w:pPr>
          </w:p>
        </w:tc>
        <w:tc>
          <w:tcPr>
            <w:tcW w:w="726" w:type="pct"/>
          </w:tcPr>
          <w:p w14:paraId="41AC8747" w14:textId="77777777" w:rsidR="00661EBE" w:rsidRPr="00E1366B" w:rsidRDefault="00661EBE" w:rsidP="000620B6">
            <w:pPr>
              <w:spacing w:before="20" w:after="20"/>
              <w:rPr>
                <w:rFonts w:cstheme="minorHAnsi"/>
              </w:rPr>
            </w:pPr>
          </w:p>
        </w:tc>
      </w:tr>
      <w:tr w:rsidR="00661EBE" w:rsidRPr="00661EBE" w14:paraId="1368652B" w14:textId="77777777" w:rsidTr="00A250F8">
        <w:tc>
          <w:tcPr>
            <w:tcW w:w="618" w:type="pct"/>
          </w:tcPr>
          <w:p w14:paraId="092BAD72" w14:textId="1F6A9CDE" w:rsidR="00255DD8" w:rsidRPr="00661EBE" w:rsidRDefault="00255DD8" w:rsidP="000620B6">
            <w:pPr>
              <w:spacing w:before="20" w:after="20"/>
              <w:rPr>
                <w:rFonts w:cstheme="minorHAnsi"/>
                <w:lang w:val="en-GB"/>
              </w:rPr>
            </w:pPr>
          </w:p>
        </w:tc>
        <w:tc>
          <w:tcPr>
            <w:tcW w:w="2002" w:type="pct"/>
          </w:tcPr>
          <w:p w14:paraId="6BA99633" w14:textId="5FB0DF12" w:rsidR="00255DD8" w:rsidRPr="00661EBE" w:rsidRDefault="00255DD8" w:rsidP="000620B6">
            <w:pPr>
              <w:spacing w:before="20" w:after="20"/>
              <w:rPr>
                <w:rFonts w:cstheme="minorHAnsi"/>
                <w:lang w:val="en-GB"/>
              </w:rPr>
            </w:pPr>
          </w:p>
        </w:tc>
        <w:tc>
          <w:tcPr>
            <w:tcW w:w="1654" w:type="pct"/>
          </w:tcPr>
          <w:p w14:paraId="63F40DAC" w14:textId="35B0EE40" w:rsidR="00255DD8" w:rsidRPr="00661EBE" w:rsidRDefault="00255DD8" w:rsidP="000620B6">
            <w:pPr>
              <w:spacing w:before="20" w:after="20"/>
              <w:rPr>
                <w:rFonts w:cstheme="minorHAnsi"/>
                <w:lang w:val="fr-FR"/>
              </w:rPr>
            </w:pPr>
          </w:p>
        </w:tc>
        <w:tc>
          <w:tcPr>
            <w:tcW w:w="726" w:type="pct"/>
          </w:tcPr>
          <w:p w14:paraId="24BD7619" w14:textId="77777777" w:rsidR="00255DD8" w:rsidRPr="00661EBE" w:rsidRDefault="00255DD8" w:rsidP="000620B6">
            <w:pPr>
              <w:spacing w:before="20" w:after="20"/>
              <w:rPr>
                <w:rFonts w:cstheme="minorHAnsi"/>
                <w:lang w:val="fr-FR"/>
              </w:rPr>
            </w:pPr>
          </w:p>
        </w:tc>
      </w:tr>
      <w:tr w:rsidR="00661EBE" w:rsidRPr="00661EBE" w14:paraId="46264C88" w14:textId="77777777" w:rsidTr="00A250F8">
        <w:tc>
          <w:tcPr>
            <w:tcW w:w="618" w:type="pct"/>
          </w:tcPr>
          <w:p w14:paraId="26FDCC0F" w14:textId="3DE134FE" w:rsidR="00255DD8" w:rsidRPr="00661EBE" w:rsidRDefault="00255DD8" w:rsidP="000620B6">
            <w:pPr>
              <w:spacing w:before="20" w:after="20"/>
              <w:rPr>
                <w:rFonts w:cstheme="minorHAnsi"/>
                <w:lang w:val="fr-FR"/>
              </w:rPr>
            </w:pPr>
          </w:p>
        </w:tc>
        <w:tc>
          <w:tcPr>
            <w:tcW w:w="2002" w:type="pct"/>
          </w:tcPr>
          <w:p w14:paraId="718A2015" w14:textId="143B315B" w:rsidR="00255DD8" w:rsidRPr="00661EBE" w:rsidRDefault="00255DD8" w:rsidP="000620B6">
            <w:pPr>
              <w:spacing w:before="20" w:after="20"/>
              <w:rPr>
                <w:rFonts w:cstheme="minorHAnsi"/>
              </w:rPr>
            </w:pPr>
          </w:p>
        </w:tc>
        <w:tc>
          <w:tcPr>
            <w:tcW w:w="1654" w:type="pct"/>
          </w:tcPr>
          <w:p w14:paraId="5AFDAE27" w14:textId="5810B6A1" w:rsidR="00255DD8" w:rsidRPr="00661EBE" w:rsidRDefault="00255DD8" w:rsidP="000620B6">
            <w:pPr>
              <w:spacing w:before="20" w:after="20"/>
              <w:rPr>
                <w:rFonts w:cstheme="minorHAnsi"/>
                <w:lang w:val="fr-FR"/>
              </w:rPr>
            </w:pPr>
          </w:p>
        </w:tc>
        <w:tc>
          <w:tcPr>
            <w:tcW w:w="726" w:type="pct"/>
          </w:tcPr>
          <w:p w14:paraId="510EF6FE" w14:textId="77777777" w:rsidR="00255DD8" w:rsidRPr="00661EBE" w:rsidRDefault="00255DD8" w:rsidP="000620B6">
            <w:pPr>
              <w:spacing w:before="20" w:after="20"/>
              <w:rPr>
                <w:rFonts w:cstheme="minorHAnsi"/>
                <w:lang w:val="fr-FR"/>
              </w:rPr>
            </w:pPr>
          </w:p>
        </w:tc>
      </w:tr>
      <w:tr w:rsidR="00661EBE" w:rsidRPr="00661EBE" w14:paraId="1218440D" w14:textId="77777777" w:rsidTr="00A250F8">
        <w:tc>
          <w:tcPr>
            <w:tcW w:w="618" w:type="pct"/>
          </w:tcPr>
          <w:p w14:paraId="4652EA94" w14:textId="25B5F486" w:rsidR="00255DD8" w:rsidRPr="00661EBE" w:rsidRDefault="00255DD8" w:rsidP="000620B6">
            <w:pPr>
              <w:spacing w:before="20" w:after="20"/>
              <w:rPr>
                <w:rFonts w:cstheme="minorHAnsi"/>
                <w:lang w:val="fr-FR"/>
              </w:rPr>
            </w:pPr>
          </w:p>
        </w:tc>
        <w:tc>
          <w:tcPr>
            <w:tcW w:w="2002" w:type="pct"/>
          </w:tcPr>
          <w:p w14:paraId="75FDFC31" w14:textId="3122F8F7" w:rsidR="00255DD8" w:rsidRPr="00661EBE" w:rsidRDefault="00255DD8" w:rsidP="000620B6">
            <w:pPr>
              <w:spacing w:before="20" w:after="20"/>
              <w:rPr>
                <w:rFonts w:cstheme="minorHAnsi"/>
              </w:rPr>
            </w:pPr>
          </w:p>
        </w:tc>
        <w:tc>
          <w:tcPr>
            <w:tcW w:w="1654" w:type="pct"/>
          </w:tcPr>
          <w:p w14:paraId="7F475614" w14:textId="03BAD250" w:rsidR="00255DD8" w:rsidRPr="00661EBE" w:rsidRDefault="00255DD8" w:rsidP="000620B6">
            <w:pPr>
              <w:spacing w:before="20" w:after="20"/>
              <w:rPr>
                <w:rFonts w:cstheme="minorHAnsi"/>
              </w:rPr>
            </w:pPr>
          </w:p>
        </w:tc>
        <w:tc>
          <w:tcPr>
            <w:tcW w:w="726" w:type="pct"/>
          </w:tcPr>
          <w:p w14:paraId="6EBE3586" w14:textId="77777777" w:rsidR="00255DD8" w:rsidRPr="00661EBE" w:rsidRDefault="00255DD8" w:rsidP="000620B6">
            <w:pPr>
              <w:spacing w:before="20" w:after="20"/>
              <w:rPr>
                <w:rFonts w:cstheme="minorHAnsi"/>
              </w:rPr>
            </w:pPr>
          </w:p>
        </w:tc>
      </w:tr>
      <w:tr w:rsidR="00661EBE" w:rsidRPr="00661EBE" w14:paraId="042CEAB7" w14:textId="77777777" w:rsidTr="00A250F8">
        <w:tc>
          <w:tcPr>
            <w:tcW w:w="618" w:type="pct"/>
          </w:tcPr>
          <w:p w14:paraId="3EEE0B48" w14:textId="50727585" w:rsidR="00661EBE" w:rsidRPr="00661EBE" w:rsidRDefault="00661EBE" w:rsidP="000620B6">
            <w:pPr>
              <w:spacing w:before="20" w:after="20"/>
              <w:rPr>
                <w:rFonts w:cstheme="minorHAnsi"/>
                <w:lang w:val="fr-FR"/>
              </w:rPr>
            </w:pPr>
          </w:p>
        </w:tc>
        <w:tc>
          <w:tcPr>
            <w:tcW w:w="2002" w:type="pct"/>
          </w:tcPr>
          <w:p w14:paraId="4D33ABE9" w14:textId="77777777" w:rsidR="00661EBE" w:rsidRPr="00661EBE" w:rsidRDefault="00661EBE" w:rsidP="000620B6">
            <w:pPr>
              <w:spacing w:before="20" w:after="20"/>
              <w:rPr>
                <w:rFonts w:cstheme="minorHAnsi"/>
                <w:lang w:val="en-GB"/>
              </w:rPr>
            </w:pPr>
          </w:p>
        </w:tc>
        <w:tc>
          <w:tcPr>
            <w:tcW w:w="1654" w:type="pct"/>
          </w:tcPr>
          <w:p w14:paraId="5256F2EB" w14:textId="77777777" w:rsidR="00661EBE" w:rsidRPr="00661EBE" w:rsidRDefault="00661EBE" w:rsidP="000620B6">
            <w:pPr>
              <w:spacing w:before="20" w:after="20"/>
              <w:rPr>
                <w:rFonts w:cstheme="minorHAnsi"/>
                <w:lang w:val="en-GB"/>
              </w:rPr>
            </w:pPr>
          </w:p>
        </w:tc>
        <w:tc>
          <w:tcPr>
            <w:tcW w:w="726" w:type="pct"/>
          </w:tcPr>
          <w:p w14:paraId="6CB20313" w14:textId="77777777" w:rsidR="00661EBE" w:rsidRPr="00661EBE" w:rsidRDefault="00661EBE" w:rsidP="000620B6">
            <w:pPr>
              <w:spacing w:before="20" w:after="20"/>
              <w:rPr>
                <w:rFonts w:cstheme="minorHAnsi"/>
              </w:rPr>
            </w:pPr>
          </w:p>
        </w:tc>
      </w:tr>
    </w:tbl>
    <w:p w14:paraId="1E78B4B5" w14:textId="0A846A21" w:rsidR="00E52570" w:rsidRDefault="00E52570" w:rsidP="0011219A"/>
    <w:p w14:paraId="27A5E29F" w14:textId="77777777" w:rsidR="0011219A" w:rsidRDefault="0011219A" w:rsidP="0011219A">
      <w:pPr>
        <w:sectPr w:rsidR="0011219A" w:rsidSect="00A250F8">
          <w:footerReference w:type="first" r:id="rId18"/>
          <w:pgSz w:w="11906" w:h="16838" w:code="9"/>
          <w:pgMar w:top="1440" w:right="902" w:bottom="1077" w:left="993" w:header="720" w:footer="720" w:gutter="0"/>
          <w:pgNumType w:fmt="lowerRoman" w:start="1"/>
          <w:cols w:space="720"/>
          <w:titlePg/>
          <w:docGrid w:linePitch="360"/>
        </w:sectPr>
      </w:pPr>
    </w:p>
    <w:p w14:paraId="518B5A43" w14:textId="77777777" w:rsidR="00EB3983" w:rsidRPr="00E10FA0" w:rsidRDefault="0011219A" w:rsidP="000007B8">
      <w:pPr>
        <w:pStyle w:val="Heading1"/>
        <w:rPr>
          <w:b/>
          <w:bCs/>
          <w:smallCaps/>
        </w:rPr>
      </w:pPr>
      <w:bookmarkStart w:id="2" w:name="_Toc475971533"/>
      <w:bookmarkStart w:id="3" w:name="_Toc475971642"/>
      <w:bookmarkStart w:id="4" w:name="_Toc475971754"/>
      <w:bookmarkStart w:id="5" w:name="_Toc475971820"/>
      <w:bookmarkStart w:id="6" w:name="_Toc475971884"/>
      <w:bookmarkStart w:id="7" w:name="_Toc476043019"/>
      <w:bookmarkStart w:id="8" w:name="_Toc476048285"/>
      <w:bookmarkStart w:id="9" w:name="_Toc69726604"/>
      <w:bookmarkStart w:id="10" w:name="_Toc78990548"/>
      <w:bookmarkStart w:id="11" w:name="_Toc109125641"/>
      <w:r w:rsidRPr="00E10FA0">
        <w:rPr>
          <w:b/>
          <w:bCs/>
          <w:smallCaps/>
        </w:rPr>
        <w:t xml:space="preserve">About </w:t>
      </w:r>
      <w:bookmarkEnd w:id="2"/>
      <w:bookmarkEnd w:id="3"/>
      <w:bookmarkEnd w:id="4"/>
      <w:bookmarkEnd w:id="5"/>
      <w:bookmarkEnd w:id="6"/>
      <w:bookmarkEnd w:id="7"/>
      <w:bookmarkEnd w:id="8"/>
      <w:r w:rsidRPr="00E10FA0">
        <w:rPr>
          <w:b/>
          <w:bCs/>
          <w:smallCaps/>
        </w:rPr>
        <w:t>FOCUS-Africa</w:t>
      </w:r>
      <w:bookmarkEnd w:id="9"/>
      <w:bookmarkEnd w:id="10"/>
      <w:bookmarkEnd w:id="11"/>
    </w:p>
    <w:p w14:paraId="65323EBA" w14:textId="77777777" w:rsidR="00EB3983" w:rsidRDefault="00EB3983" w:rsidP="0011219A"/>
    <w:p w14:paraId="145EFB3E" w14:textId="6A12902F" w:rsidR="0011219A" w:rsidRDefault="00EB3983" w:rsidP="00EB3983">
      <w:pPr>
        <w:ind w:left="284"/>
      </w:pPr>
      <w:r w:rsidRPr="0011219A">
        <w:rPr>
          <w:noProof/>
        </w:rPr>
        <mc:AlternateContent>
          <mc:Choice Requires="wps">
            <w:drawing>
              <wp:inline distT="0" distB="0" distL="0" distR="0" wp14:anchorId="035A8F14" wp14:editId="4CE86F4E">
                <wp:extent cx="6010275" cy="1404620"/>
                <wp:effectExtent l="0" t="0" r="28575" b="26035"/>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0275" cy="1404620"/>
                        </a:xfrm>
                        <a:prstGeom prst="rect">
                          <a:avLst/>
                        </a:prstGeom>
                        <a:ln>
                          <a:prstDash val="sysDot"/>
                          <a:headEnd/>
                          <a:tailEnd/>
                        </a:ln>
                      </wps:spPr>
                      <wps:style>
                        <a:lnRef idx="2">
                          <a:schemeClr val="dk1"/>
                        </a:lnRef>
                        <a:fillRef idx="1">
                          <a:schemeClr val="lt1"/>
                        </a:fillRef>
                        <a:effectRef idx="0">
                          <a:schemeClr val="dk1"/>
                        </a:effectRef>
                        <a:fontRef idx="minor">
                          <a:schemeClr val="dk1"/>
                        </a:fontRef>
                      </wps:style>
                      <wps:txbx>
                        <w:txbxContent>
                          <w:p w14:paraId="785AFAC6" w14:textId="77777777" w:rsidR="00CC76A4" w:rsidRPr="00EB3983" w:rsidRDefault="00CC76A4" w:rsidP="00EB3983">
                            <w:pPr>
                              <w:pStyle w:val="H1"/>
                              <w:ind w:left="357"/>
                              <w:jc w:val="both"/>
                              <w:rPr>
                                <w:rFonts w:cstheme="minorHAnsi"/>
                                <w:b w:val="0"/>
                                <w:sz w:val="22"/>
                                <w:szCs w:val="22"/>
                              </w:rPr>
                            </w:pPr>
                          </w:p>
                          <w:p w14:paraId="555374FD" w14:textId="77777777" w:rsidR="00CC76A4" w:rsidRPr="00EB3983" w:rsidRDefault="00CC76A4" w:rsidP="00EB3983">
                            <w:pPr>
                              <w:pStyle w:val="H1"/>
                              <w:ind w:left="142" w:right="78"/>
                              <w:jc w:val="both"/>
                              <w:rPr>
                                <w:rFonts w:cstheme="minorHAnsi"/>
                                <w:b w:val="0"/>
                                <w:sz w:val="22"/>
                                <w:szCs w:val="22"/>
                              </w:rPr>
                            </w:pPr>
                            <w:r w:rsidRPr="00EB3983">
                              <w:rPr>
                                <w:rFonts w:cstheme="minorHAnsi"/>
                                <w:b w:val="0"/>
                                <w:sz w:val="22"/>
                                <w:szCs w:val="22"/>
                              </w:rPr>
                              <w:t>FOCUS-Africa – Full-value chain Optimised Climate User-centric Services for Southern Africa – is developing sustainable tailored climate services in the Southern African Development Community (SADC) region for four sectors: agriculture and food security, water, energy and infrastructure.</w:t>
                            </w:r>
                          </w:p>
                          <w:p w14:paraId="7DBBFFDF" w14:textId="77777777" w:rsidR="00CC76A4" w:rsidRPr="00EB3983" w:rsidRDefault="00CC76A4" w:rsidP="00EB3983">
                            <w:pPr>
                              <w:pStyle w:val="H1"/>
                              <w:ind w:left="142" w:right="78"/>
                              <w:jc w:val="both"/>
                              <w:rPr>
                                <w:rFonts w:cstheme="minorHAnsi"/>
                                <w:b w:val="0"/>
                                <w:sz w:val="22"/>
                                <w:szCs w:val="22"/>
                              </w:rPr>
                            </w:pPr>
                          </w:p>
                          <w:p w14:paraId="305418C8" w14:textId="77777777" w:rsidR="00CC76A4" w:rsidRPr="00EB3983" w:rsidRDefault="00CC76A4" w:rsidP="00EB3983">
                            <w:pPr>
                              <w:pStyle w:val="H1"/>
                              <w:ind w:left="142" w:right="78"/>
                              <w:jc w:val="both"/>
                              <w:rPr>
                                <w:rFonts w:cstheme="minorHAnsi"/>
                                <w:b w:val="0"/>
                                <w:sz w:val="22"/>
                                <w:szCs w:val="22"/>
                              </w:rPr>
                            </w:pPr>
                            <w:r w:rsidRPr="00EB3983">
                              <w:rPr>
                                <w:rFonts w:cstheme="minorHAnsi"/>
                                <w:b w:val="0"/>
                                <w:sz w:val="22"/>
                                <w:szCs w:val="22"/>
                              </w:rPr>
                              <w:t>It will pilot eight case studies in five countries involving a wide range of end-uses to illustrate how the application of new climate forecasts, projections, resources from Copernicus, GFCS and other relevant products can maximise socio-economic benefits in the Southern Africa region and potentially in the whole of Africa.</w:t>
                            </w:r>
                          </w:p>
                          <w:p w14:paraId="2547736B" w14:textId="77777777" w:rsidR="00CC76A4" w:rsidRPr="00EB3983" w:rsidRDefault="00CC76A4" w:rsidP="00EB3983">
                            <w:pPr>
                              <w:pStyle w:val="H1"/>
                              <w:ind w:left="142" w:right="78"/>
                              <w:jc w:val="both"/>
                              <w:rPr>
                                <w:rFonts w:cstheme="minorHAnsi"/>
                                <w:b w:val="0"/>
                                <w:sz w:val="22"/>
                                <w:szCs w:val="22"/>
                              </w:rPr>
                            </w:pPr>
                          </w:p>
                          <w:p w14:paraId="4123A3A4" w14:textId="77777777" w:rsidR="00CC76A4" w:rsidRPr="00EB3983" w:rsidRDefault="00CC76A4" w:rsidP="00EB3983">
                            <w:pPr>
                              <w:autoSpaceDE w:val="0"/>
                              <w:autoSpaceDN w:val="0"/>
                              <w:adjustRightInd w:val="0"/>
                              <w:spacing w:after="0"/>
                              <w:ind w:left="142" w:right="78"/>
                              <w:jc w:val="both"/>
                              <w:rPr>
                                <w:rFonts w:cstheme="minorHAnsi"/>
                                <w:bCs/>
                                <w:lang w:val="en-GB"/>
                              </w:rPr>
                            </w:pPr>
                            <w:r w:rsidRPr="00EB3983">
                              <w:rPr>
                                <w:rFonts w:cstheme="minorHAnsi"/>
                                <w:bCs/>
                                <w:lang w:val="en-GB"/>
                              </w:rPr>
                              <w:t>Led by WMO, it gathers 14 partners across Africa and Europe jointly committed to addressing the recurring sustainability and exploitation challenge of climate services in Africa over a period of 48 months.</w:t>
                            </w:r>
                          </w:p>
                          <w:p w14:paraId="0F49A745" w14:textId="77777777" w:rsidR="00CC76A4" w:rsidRPr="00EB3983" w:rsidRDefault="00CC76A4" w:rsidP="00EB3983">
                            <w:pPr>
                              <w:autoSpaceDE w:val="0"/>
                              <w:autoSpaceDN w:val="0"/>
                              <w:adjustRightInd w:val="0"/>
                              <w:spacing w:after="0"/>
                              <w:ind w:left="142" w:right="78"/>
                              <w:jc w:val="both"/>
                              <w:rPr>
                                <w:rFonts w:cstheme="minorHAnsi"/>
                                <w:bCs/>
                                <w:lang w:val="en-GB"/>
                              </w:rPr>
                            </w:pPr>
                          </w:p>
                          <w:p w14:paraId="17A2A9A2" w14:textId="77777777" w:rsidR="00CC76A4" w:rsidRPr="00EB3983" w:rsidRDefault="00CC76A4" w:rsidP="00EB3983">
                            <w:pPr>
                              <w:pStyle w:val="H1"/>
                              <w:ind w:left="142" w:right="78"/>
                              <w:jc w:val="both"/>
                              <w:rPr>
                                <w:rFonts w:cstheme="minorHAnsi"/>
                                <w:b w:val="0"/>
                                <w:i/>
                                <w:sz w:val="22"/>
                              </w:rPr>
                            </w:pPr>
                            <w:r w:rsidRPr="00EB3983">
                              <w:rPr>
                                <w:rFonts w:cstheme="minorHAnsi"/>
                                <w:b w:val="0"/>
                                <w:i/>
                                <w:sz w:val="22"/>
                              </w:rPr>
                              <w:t xml:space="preserve">For more information visit: </w:t>
                            </w:r>
                            <w:r w:rsidRPr="00EB3983">
                              <w:rPr>
                                <w:rFonts w:cstheme="minorHAnsi"/>
                                <w:b w:val="0"/>
                                <w:i/>
                                <w:sz w:val="22"/>
                                <w:u w:val="single"/>
                              </w:rPr>
                              <w:t>www.focus-africaproject.eu</w:t>
                            </w:r>
                          </w:p>
                          <w:p w14:paraId="56525BBB" w14:textId="77777777" w:rsidR="00CC76A4" w:rsidRPr="00EB3983" w:rsidRDefault="00CC76A4" w:rsidP="00EB3983">
                            <w:pPr>
                              <w:pStyle w:val="ListParagraph"/>
                              <w:autoSpaceDE w:val="0"/>
                              <w:autoSpaceDN w:val="0"/>
                              <w:adjustRightInd w:val="0"/>
                              <w:spacing w:after="0"/>
                              <w:ind w:left="357"/>
                            </w:pPr>
                          </w:p>
                        </w:txbxContent>
                      </wps:txbx>
                      <wps:bodyPr rot="0" vert="horz" wrap="square" lIns="91440" tIns="45720" rIns="91440" bIns="45720" anchor="t" anchorCtr="0">
                        <a:spAutoFit/>
                      </wps:bodyPr>
                    </wps:wsp>
                  </a:graphicData>
                </a:graphic>
              </wp:inline>
            </w:drawing>
          </mc:Choice>
          <mc:Fallback>
            <w:pict>
              <v:shapetype w14:anchorId="035A8F14" id="_x0000_t202" coordsize="21600,21600" o:spt="202" path="m,l,21600r21600,l21600,xe">
                <v:stroke joinstyle="miter"/>
                <v:path gradientshapeok="t" o:connecttype="rect"/>
              </v:shapetype>
              <v:shape id="Zone de texte 2" o:spid="_x0000_s1026" type="#_x0000_t202" style="width:473.2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" fillcolor="white [3201]" strokecolor="black [3200]" strokeweight="1pt">
                <v:stroke dashstyle="1 1"/>
                <v:textbox style="mso-fit-shape-to-text:t">
                  <w:txbxContent>
                    <w:p w14:paraId="785AFAC6" w14:textId="77777777" w:rsidR="00CC76A4" w:rsidRPr="00EB3983" w:rsidRDefault="00CC76A4" w:rsidP="00EB3983">
                      <w:pPr>
                        <w:pStyle w:val="H1"/>
                        <w:ind w:left="357"/>
                        <w:jc w:val="both"/>
                        <w:rPr>
                          <w:rFonts w:cstheme="minorHAnsi"/>
                          <w:b w:val="0"/>
                          <w:sz w:val="22"/>
                          <w:szCs w:val="22"/>
                        </w:rPr>
                      </w:pPr>
                    </w:p>
                    <w:p w14:paraId="555374FD" w14:textId="77777777" w:rsidR="00CC76A4" w:rsidRPr="00EB3983" w:rsidRDefault="00CC76A4" w:rsidP="00EB3983">
                      <w:pPr>
                        <w:pStyle w:val="H1"/>
                        <w:ind w:left="142" w:right="78"/>
                        <w:jc w:val="both"/>
                        <w:rPr>
                          <w:rFonts w:cstheme="minorHAnsi"/>
                          <w:b w:val="0"/>
                          <w:sz w:val="22"/>
                          <w:szCs w:val="22"/>
                        </w:rPr>
                      </w:pPr>
                      <w:r w:rsidRPr="00EB3983">
                        <w:rPr>
                          <w:rFonts w:cstheme="minorHAnsi"/>
                          <w:b w:val="0"/>
                          <w:sz w:val="22"/>
                          <w:szCs w:val="22"/>
                        </w:rPr>
                        <w:t>FOCUS-Africa – Full-value chain Optimised Climate User-centric Services for Southern Africa – is developing sustainable tailored climate services in the Southern African Development Community (SADC) region for four sectors: agriculture and food security, water, energy and infrastructure.</w:t>
                      </w:r>
                    </w:p>
                    <w:p w14:paraId="7DBBFFDF" w14:textId="77777777" w:rsidR="00CC76A4" w:rsidRPr="00EB3983" w:rsidRDefault="00CC76A4" w:rsidP="00EB3983">
                      <w:pPr>
                        <w:pStyle w:val="H1"/>
                        <w:ind w:left="142" w:right="78"/>
                        <w:jc w:val="both"/>
                        <w:rPr>
                          <w:rFonts w:cstheme="minorHAnsi"/>
                          <w:b w:val="0"/>
                          <w:sz w:val="22"/>
                          <w:szCs w:val="22"/>
                        </w:rPr>
                      </w:pPr>
                    </w:p>
                    <w:p w14:paraId="305418C8" w14:textId="77777777" w:rsidR="00CC76A4" w:rsidRPr="00EB3983" w:rsidRDefault="00CC76A4" w:rsidP="00EB3983">
                      <w:pPr>
                        <w:pStyle w:val="H1"/>
                        <w:ind w:left="142" w:right="78"/>
                        <w:jc w:val="both"/>
                        <w:rPr>
                          <w:rFonts w:cstheme="minorHAnsi"/>
                          <w:b w:val="0"/>
                          <w:sz w:val="22"/>
                          <w:szCs w:val="22"/>
                        </w:rPr>
                      </w:pPr>
                      <w:r w:rsidRPr="00EB3983">
                        <w:rPr>
                          <w:rFonts w:cstheme="minorHAnsi"/>
                          <w:b w:val="0"/>
                          <w:sz w:val="22"/>
                          <w:szCs w:val="22"/>
                        </w:rPr>
                        <w:t>It will pilot eight case studies in five countries involving a wide range of end-uses to illustrate how the application of new climate forecasts, projections, resources from Copernicus, GFCS and other relevant products can maximise socio-economic benefits in the Southern Africa region and potentially in the whole of Africa.</w:t>
                      </w:r>
                    </w:p>
                    <w:p w14:paraId="2547736B" w14:textId="77777777" w:rsidR="00CC76A4" w:rsidRPr="00EB3983" w:rsidRDefault="00CC76A4" w:rsidP="00EB3983">
                      <w:pPr>
                        <w:pStyle w:val="H1"/>
                        <w:ind w:left="142" w:right="78"/>
                        <w:jc w:val="both"/>
                        <w:rPr>
                          <w:rFonts w:cstheme="minorHAnsi"/>
                          <w:b w:val="0"/>
                          <w:sz w:val="22"/>
                          <w:szCs w:val="22"/>
                        </w:rPr>
                      </w:pPr>
                    </w:p>
                    <w:p w14:paraId="4123A3A4" w14:textId="77777777" w:rsidR="00CC76A4" w:rsidRPr="00EB3983" w:rsidRDefault="00CC76A4" w:rsidP="00EB3983">
                      <w:pPr>
                        <w:autoSpaceDE w:val="0"/>
                        <w:autoSpaceDN w:val="0"/>
                        <w:adjustRightInd w:val="0"/>
                        <w:spacing w:after="0"/>
                        <w:ind w:left="142" w:right="78"/>
                        <w:jc w:val="both"/>
                        <w:rPr>
                          <w:rFonts w:cstheme="minorHAnsi"/>
                          <w:bCs/>
                          <w:lang w:val="en-GB"/>
                        </w:rPr>
                      </w:pPr>
                      <w:r w:rsidRPr="00EB3983">
                        <w:rPr>
                          <w:rFonts w:cstheme="minorHAnsi"/>
                          <w:bCs/>
                          <w:lang w:val="en-GB"/>
                        </w:rPr>
                        <w:t>Led by WMO, it gathers 14 partners across Africa and Europe jointly committed to addressing the recurring sustainability and exploitation challenge of climate services in Africa over a period of 48 months.</w:t>
                      </w:r>
                    </w:p>
                    <w:p w14:paraId="0F49A745" w14:textId="77777777" w:rsidR="00CC76A4" w:rsidRPr="00EB3983" w:rsidRDefault="00CC76A4" w:rsidP="00EB3983">
                      <w:pPr>
                        <w:autoSpaceDE w:val="0"/>
                        <w:autoSpaceDN w:val="0"/>
                        <w:adjustRightInd w:val="0"/>
                        <w:spacing w:after="0"/>
                        <w:ind w:left="142" w:right="78"/>
                        <w:jc w:val="both"/>
                        <w:rPr>
                          <w:rFonts w:cstheme="minorHAnsi"/>
                          <w:bCs/>
                          <w:lang w:val="en-GB"/>
                        </w:rPr>
                      </w:pPr>
                    </w:p>
                    <w:p w14:paraId="17A2A9A2" w14:textId="77777777" w:rsidR="00CC76A4" w:rsidRPr="00EB3983" w:rsidRDefault="00CC76A4" w:rsidP="00EB3983">
                      <w:pPr>
                        <w:pStyle w:val="H1"/>
                        <w:ind w:left="142" w:right="78"/>
                        <w:jc w:val="both"/>
                        <w:rPr>
                          <w:rFonts w:cstheme="minorHAnsi"/>
                          <w:b w:val="0"/>
                          <w:i/>
                          <w:sz w:val="22"/>
                        </w:rPr>
                      </w:pPr>
                      <w:r w:rsidRPr="00EB3983">
                        <w:rPr>
                          <w:rFonts w:cstheme="minorHAnsi"/>
                          <w:b w:val="0"/>
                          <w:i/>
                          <w:sz w:val="22"/>
                        </w:rPr>
                        <w:t xml:space="preserve">For more information visit: </w:t>
                      </w:r>
                      <w:r w:rsidRPr="00EB3983">
                        <w:rPr>
                          <w:rFonts w:cstheme="minorHAnsi"/>
                          <w:b w:val="0"/>
                          <w:i/>
                          <w:sz w:val="22"/>
                          <w:u w:val="single"/>
                        </w:rPr>
                        <w:t>www.focus-africaproject.eu</w:t>
                      </w:r>
                    </w:p>
                    <w:p w14:paraId="56525BBB" w14:textId="77777777" w:rsidR="00CC76A4" w:rsidRPr="00EB3983" w:rsidRDefault="00CC76A4" w:rsidP="00EB3983">
                      <w:pPr>
                        <w:pStyle w:val="ListParagraph"/>
                        <w:autoSpaceDE w:val="0"/>
                        <w:autoSpaceDN w:val="0"/>
                        <w:adjustRightInd w:val="0"/>
                        <w:spacing w:after="0"/>
                        <w:ind w:left="357"/>
                      </w:pPr>
                    </w:p>
                  </w:txbxContent>
                </v:textbox>
                <w10:anchorlock/>
              </v:shape>
            </w:pict>
          </mc:Fallback>
        </mc:AlternateContent>
      </w:r>
    </w:p>
    <w:p w14:paraId="095ABF81" w14:textId="77777777" w:rsidR="00EB3983" w:rsidRPr="0011219A" w:rsidRDefault="00EB3983" w:rsidP="0011219A"/>
    <w:p w14:paraId="14E83421" w14:textId="47627817" w:rsidR="0011219A" w:rsidRPr="00E52570" w:rsidRDefault="0011219A" w:rsidP="0011219A"/>
    <w:p w14:paraId="6EA7AFA5" w14:textId="7B4CEB2D" w:rsidR="00457149" w:rsidRDefault="00457149" w:rsidP="00A74D50">
      <w:pPr>
        <w:ind w:left="426"/>
      </w:pPr>
    </w:p>
    <w:p w14:paraId="76E386CD" w14:textId="4CD634FA" w:rsidR="00DA2477" w:rsidRDefault="00DA2477" w:rsidP="00A74D50">
      <w:pPr>
        <w:ind w:left="426"/>
      </w:pPr>
    </w:p>
    <w:p w14:paraId="2B2B983F" w14:textId="33C6AE46" w:rsidR="00DA2477" w:rsidRPr="006047A4" w:rsidRDefault="00DA2477" w:rsidP="00A74D50">
      <w:pPr>
        <w:spacing w:after="0"/>
        <w:ind w:left="426"/>
        <w:rPr>
          <w:rFonts w:cstheme="minorHAnsi"/>
          <w:b/>
          <w:lang w:val="es-ES"/>
        </w:rPr>
      </w:pPr>
      <w:proofErr w:type="spellStart"/>
      <w:r w:rsidRPr="006047A4">
        <w:rPr>
          <w:rFonts w:cstheme="minorHAnsi"/>
          <w:b/>
          <w:lang w:val="es-ES"/>
        </w:rPr>
        <w:t>Coordinator</w:t>
      </w:r>
      <w:proofErr w:type="spellEnd"/>
      <w:r w:rsidRPr="006047A4">
        <w:rPr>
          <w:rFonts w:cstheme="minorHAnsi"/>
          <w:b/>
          <w:lang w:val="es-ES"/>
        </w:rPr>
        <w:t xml:space="preserve"> </w:t>
      </w:r>
      <w:proofErr w:type="spellStart"/>
      <w:r w:rsidRPr="006047A4">
        <w:rPr>
          <w:rFonts w:cstheme="minorHAnsi"/>
          <w:b/>
          <w:lang w:val="es-ES"/>
        </w:rPr>
        <w:t>Contact</w:t>
      </w:r>
      <w:proofErr w:type="spellEnd"/>
    </w:p>
    <w:p w14:paraId="427C80DA" w14:textId="38D9272F" w:rsidR="00DA2477" w:rsidRPr="006047A4" w:rsidRDefault="00DA2477" w:rsidP="00A74D50">
      <w:pPr>
        <w:spacing w:after="0"/>
        <w:ind w:left="426"/>
        <w:rPr>
          <w:rFonts w:cstheme="minorHAnsi"/>
          <w:bCs/>
          <w:lang w:val="es-ES"/>
        </w:rPr>
      </w:pPr>
      <w:r w:rsidRPr="006047A4">
        <w:rPr>
          <w:rFonts w:cstheme="minorHAnsi"/>
          <w:bCs/>
          <w:lang w:val="es-ES"/>
        </w:rPr>
        <w:t xml:space="preserve">Roberta Boscolo | </w:t>
      </w:r>
      <w:proofErr w:type="spellStart"/>
      <w:r w:rsidRPr="006047A4">
        <w:rPr>
          <w:rFonts w:cstheme="minorHAnsi"/>
          <w:bCs/>
          <w:lang w:val="es-ES"/>
        </w:rPr>
        <w:t>Climate</w:t>
      </w:r>
      <w:proofErr w:type="spellEnd"/>
      <w:r w:rsidRPr="006047A4">
        <w:rPr>
          <w:rFonts w:cstheme="minorHAnsi"/>
          <w:bCs/>
          <w:lang w:val="es-ES"/>
        </w:rPr>
        <w:t xml:space="preserve"> &amp; Energy </w:t>
      </w:r>
      <w:proofErr w:type="spellStart"/>
      <w:r w:rsidRPr="006047A4">
        <w:rPr>
          <w:rFonts w:cstheme="minorHAnsi"/>
          <w:bCs/>
          <w:lang w:val="es-ES"/>
        </w:rPr>
        <w:t>Scientific</w:t>
      </w:r>
      <w:proofErr w:type="spellEnd"/>
      <w:r w:rsidRPr="006047A4">
        <w:rPr>
          <w:rFonts w:cstheme="minorHAnsi"/>
          <w:bCs/>
          <w:lang w:val="es-ES"/>
        </w:rPr>
        <w:t xml:space="preserve"> </w:t>
      </w:r>
      <w:proofErr w:type="spellStart"/>
      <w:r w:rsidRPr="006047A4">
        <w:rPr>
          <w:rFonts w:cstheme="minorHAnsi"/>
          <w:bCs/>
          <w:lang w:val="es-ES"/>
        </w:rPr>
        <w:t>Officer</w:t>
      </w:r>
      <w:proofErr w:type="spellEnd"/>
    </w:p>
    <w:p w14:paraId="3D680E7A" w14:textId="6FDB4A15" w:rsidR="00DA2477" w:rsidRPr="006047A4" w:rsidRDefault="00DA2477" w:rsidP="00A74D50">
      <w:pPr>
        <w:spacing w:after="0"/>
        <w:ind w:left="426"/>
        <w:rPr>
          <w:rFonts w:cstheme="minorHAnsi"/>
          <w:bCs/>
          <w:lang w:val="es-ES"/>
        </w:rPr>
      </w:pPr>
      <w:proofErr w:type="spellStart"/>
      <w:r w:rsidRPr="006047A4">
        <w:rPr>
          <w:rFonts w:cstheme="minorHAnsi"/>
          <w:bCs/>
          <w:lang w:val="es-ES"/>
        </w:rPr>
        <w:t>Applied</w:t>
      </w:r>
      <w:proofErr w:type="spellEnd"/>
      <w:r w:rsidRPr="006047A4">
        <w:rPr>
          <w:rFonts w:cstheme="minorHAnsi"/>
          <w:bCs/>
          <w:lang w:val="es-ES"/>
        </w:rPr>
        <w:t xml:space="preserve"> </w:t>
      </w:r>
      <w:proofErr w:type="spellStart"/>
      <w:r w:rsidRPr="006047A4">
        <w:rPr>
          <w:rFonts w:cstheme="minorHAnsi"/>
          <w:bCs/>
          <w:lang w:val="es-ES"/>
        </w:rPr>
        <w:t>Climate</w:t>
      </w:r>
      <w:proofErr w:type="spellEnd"/>
      <w:r w:rsidRPr="006047A4">
        <w:rPr>
          <w:rFonts w:cstheme="minorHAnsi"/>
          <w:bCs/>
          <w:lang w:val="es-ES"/>
        </w:rPr>
        <w:t xml:space="preserve"> </w:t>
      </w:r>
      <w:proofErr w:type="spellStart"/>
      <w:r w:rsidRPr="006047A4">
        <w:rPr>
          <w:rFonts w:cstheme="minorHAnsi"/>
          <w:bCs/>
          <w:lang w:val="es-ES"/>
        </w:rPr>
        <w:t>Services</w:t>
      </w:r>
      <w:proofErr w:type="spellEnd"/>
      <w:r w:rsidRPr="006047A4">
        <w:rPr>
          <w:rFonts w:cstheme="minorHAnsi"/>
          <w:bCs/>
          <w:lang w:val="es-ES"/>
        </w:rPr>
        <w:t xml:space="preserve"> </w:t>
      </w:r>
      <w:proofErr w:type="spellStart"/>
      <w:r w:rsidRPr="006047A4">
        <w:rPr>
          <w:rFonts w:cstheme="minorHAnsi"/>
          <w:bCs/>
          <w:lang w:val="es-ES"/>
        </w:rPr>
        <w:t>Division</w:t>
      </w:r>
      <w:proofErr w:type="spellEnd"/>
    </w:p>
    <w:p w14:paraId="5C002BA5" w14:textId="5BA35EEE" w:rsidR="00DA2477" w:rsidRPr="006047A4" w:rsidRDefault="00DA2477" w:rsidP="00A74D50">
      <w:pPr>
        <w:spacing w:after="0"/>
        <w:ind w:left="426"/>
        <w:rPr>
          <w:rFonts w:cstheme="minorHAnsi"/>
          <w:bCs/>
          <w:lang w:val="es-ES"/>
        </w:rPr>
      </w:pPr>
      <w:proofErr w:type="spellStart"/>
      <w:r w:rsidRPr="006047A4">
        <w:rPr>
          <w:rFonts w:cstheme="minorHAnsi"/>
          <w:bCs/>
          <w:lang w:val="es-ES"/>
        </w:rPr>
        <w:t>Services</w:t>
      </w:r>
      <w:proofErr w:type="spellEnd"/>
      <w:r w:rsidRPr="006047A4">
        <w:rPr>
          <w:rFonts w:cstheme="minorHAnsi"/>
          <w:bCs/>
          <w:lang w:val="es-ES"/>
        </w:rPr>
        <w:t xml:space="preserve"> </w:t>
      </w:r>
      <w:proofErr w:type="spellStart"/>
      <w:r w:rsidRPr="006047A4">
        <w:rPr>
          <w:rFonts w:cstheme="minorHAnsi"/>
          <w:bCs/>
          <w:lang w:val="es-ES"/>
        </w:rPr>
        <w:t>Department</w:t>
      </w:r>
      <w:proofErr w:type="spellEnd"/>
    </w:p>
    <w:p w14:paraId="0D97442B" w14:textId="56671090" w:rsidR="00DA2477" w:rsidRPr="006047A4" w:rsidRDefault="00DA2477" w:rsidP="00A74D50">
      <w:pPr>
        <w:spacing w:after="0"/>
        <w:ind w:left="426"/>
        <w:rPr>
          <w:rFonts w:cstheme="minorHAnsi"/>
          <w:bCs/>
          <w:lang w:val="es-ES"/>
        </w:rPr>
      </w:pPr>
      <w:proofErr w:type="spellStart"/>
      <w:r w:rsidRPr="006047A4">
        <w:rPr>
          <w:rFonts w:cstheme="minorHAnsi"/>
          <w:bCs/>
          <w:lang w:val="es-ES"/>
        </w:rPr>
        <w:t>World</w:t>
      </w:r>
      <w:proofErr w:type="spellEnd"/>
      <w:r w:rsidRPr="006047A4">
        <w:rPr>
          <w:rFonts w:cstheme="minorHAnsi"/>
          <w:bCs/>
          <w:lang w:val="es-ES"/>
        </w:rPr>
        <w:t xml:space="preserve"> </w:t>
      </w:r>
      <w:proofErr w:type="spellStart"/>
      <w:r w:rsidRPr="006047A4">
        <w:rPr>
          <w:rFonts w:cstheme="minorHAnsi"/>
          <w:bCs/>
          <w:lang w:val="es-ES"/>
        </w:rPr>
        <w:t>Meteorological</w:t>
      </w:r>
      <w:proofErr w:type="spellEnd"/>
      <w:r w:rsidRPr="006047A4">
        <w:rPr>
          <w:rFonts w:cstheme="minorHAnsi"/>
          <w:bCs/>
          <w:lang w:val="es-ES"/>
        </w:rPr>
        <w:t xml:space="preserve"> </w:t>
      </w:r>
      <w:proofErr w:type="spellStart"/>
      <w:r w:rsidRPr="006047A4">
        <w:rPr>
          <w:rFonts w:cstheme="minorHAnsi"/>
          <w:bCs/>
          <w:lang w:val="es-ES"/>
        </w:rPr>
        <w:t>Organization</w:t>
      </w:r>
      <w:proofErr w:type="spellEnd"/>
      <w:r w:rsidRPr="006047A4">
        <w:rPr>
          <w:rFonts w:cstheme="minorHAnsi"/>
          <w:bCs/>
          <w:lang w:val="es-ES"/>
        </w:rPr>
        <w:t xml:space="preserve"> (WMO)</w:t>
      </w:r>
    </w:p>
    <w:p w14:paraId="7F1ED652" w14:textId="43B4A68B" w:rsidR="00DA2477" w:rsidRPr="006047A4" w:rsidRDefault="00DA2477" w:rsidP="00A74D50">
      <w:pPr>
        <w:spacing w:after="0"/>
        <w:ind w:left="426"/>
        <w:rPr>
          <w:rFonts w:cstheme="minorHAnsi"/>
          <w:bCs/>
          <w:lang w:val="es-ES"/>
        </w:rPr>
      </w:pPr>
      <w:r w:rsidRPr="006047A4">
        <w:rPr>
          <w:rFonts w:cstheme="minorHAnsi"/>
          <w:bCs/>
          <w:lang w:val="es-ES"/>
        </w:rPr>
        <w:t>CP 2300, 1211 Geneva SWITZERLAND</w:t>
      </w:r>
    </w:p>
    <w:p w14:paraId="5D110A8A" w14:textId="34DD8BDC" w:rsidR="00DA2477" w:rsidRPr="006047A4" w:rsidRDefault="00DA2477" w:rsidP="00A74D50">
      <w:pPr>
        <w:spacing w:after="0"/>
        <w:ind w:left="426"/>
        <w:rPr>
          <w:rFonts w:cstheme="minorHAnsi"/>
          <w:lang w:val="en-GB"/>
        </w:rPr>
      </w:pPr>
      <w:r w:rsidRPr="006047A4">
        <w:rPr>
          <w:rFonts w:cstheme="minorHAnsi"/>
          <w:lang w:val="en-GB"/>
        </w:rPr>
        <w:t>email:</w:t>
      </w:r>
      <w:r w:rsidRPr="006047A4">
        <w:rPr>
          <w:rFonts w:cstheme="minorHAnsi"/>
          <w:b/>
          <w:bCs/>
          <w:lang w:val="en-GB"/>
        </w:rPr>
        <w:t xml:space="preserve"> </w:t>
      </w:r>
      <w:hyperlink r:id="rId19" w:history="1">
        <w:r w:rsidR="00A74D50" w:rsidRPr="006047A4">
          <w:rPr>
            <w:rStyle w:val="Hyperlink"/>
            <w:rFonts w:cstheme="minorHAnsi"/>
            <w:color w:val="auto"/>
            <w:lang w:val="en-GB"/>
          </w:rPr>
          <w:t>rboscolo@wmo.int</w:t>
        </w:r>
      </w:hyperlink>
      <w:r w:rsidR="00A74D50" w:rsidRPr="006047A4">
        <w:rPr>
          <w:rFonts w:cstheme="minorHAnsi"/>
          <w:lang w:val="en-GB"/>
        </w:rPr>
        <w:t xml:space="preserve"> </w:t>
      </w:r>
    </w:p>
    <w:p w14:paraId="6B95078F" w14:textId="77777777" w:rsidR="0011219A" w:rsidRPr="0011219A" w:rsidRDefault="0011219A" w:rsidP="0011219A"/>
    <w:p w14:paraId="615D435E" w14:textId="77777777" w:rsidR="0011219A" w:rsidRDefault="0011219A" w:rsidP="0011219A">
      <w:pPr>
        <w:tabs>
          <w:tab w:val="left" w:pos="3840"/>
        </w:tabs>
      </w:pPr>
      <w:r>
        <w:tab/>
      </w:r>
    </w:p>
    <w:p w14:paraId="743C480C" w14:textId="77777777" w:rsidR="009960F6" w:rsidRPr="009960F6" w:rsidRDefault="009960F6" w:rsidP="009960F6"/>
    <w:p w14:paraId="1BC0473C" w14:textId="77777777" w:rsidR="009960F6" w:rsidRPr="009960F6" w:rsidRDefault="009960F6" w:rsidP="009960F6"/>
    <w:p w14:paraId="64A0D892" w14:textId="77777777" w:rsidR="009960F6" w:rsidRPr="009960F6" w:rsidRDefault="009960F6" w:rsidP="009960F6"/>
    <w:p w14:paraId="09ECFF1C" w14:textId="77777777" w:rsidR="009960F6" w:rsidRPr="009960F6" w:rsidRDefault="009960F6" w:rsidP="009960F6"/>
    <w:p w14:paraId="775331D3" w14:textId="77777777" w:rsidR="009960F6" w:rsidRPr="009960F6" w:rsidRDefault="009960F6" w:rsidP="009960F6"/>
    <w:p w14:paraId="459A539E" w14:textId="77777777" w:rsidR="009960F6" w:rsidRPr="009960F6" w:rsidRDefault="009960F6" w:rsidP="009960F6"/>
    <w:p w14:paraId="64F9D5CA" w14:textId="77777777" w:rsidR="009960F6" w:rsidRDefault="009960F6" w:rsidP="009960F6">
      <w:pPr>
        <w:jc w:val="right"/>
      </w:pPr>
    </w:p>
    <w:p w14:paraId="07412B2F" w14:textId="77777777" w:rsidR="009960F6" w:rsidRDefault="009960F6" w:rsidP="009960F6"/>
    <w:p w14:paraId="0D242C82" w14:textId="5F8B8A30" w:rsidR="009960F6" w:rsidRPr="009960F6" w:rsidRDefault="009960F6" w:rsidP="009960F6">
      <w:pPr>
        <w:sectPr w:rsidR="009960F6" w:rsidRPr="009960F6" w:rsidSect="009960F6">
          <w:pgSz w:w="11906" w:h="16838" w:code="9"/>
          <w:pgMar w:top="1440" w:right="902" w:bottom="1077" w:left="993" w:header="720" w:footer="720" w:gutter="0"/>
          <w:pgNumType w:fmt="lowerRoman"/>
          <w:cols w:space="720"/>
          <w:titlePg/>
          <w:docGrid w:linePitch="360"/>
        </w:sectPr>
      </w:pPr>
    </w:p>
    <w:p w14:paraId="4D6EC168" w14:textId="6DB32876" w:rsidR="001C104E" w:rsidRPr="005F5F72" w:rsidRDefault="001C104E" w:rsidP="00E94B7F"/>
    <w:bookmarkStart w:id="12" w:name="_Toc109125642" w:displacedByCustomXml="next"/>
    <w:sdt>
      <w:sdtPr>
        <w:rPr>
          <w:rFonts w:asciiTheme="minorHAnsi" w:eastAsiaTheme="minorHAnsi" w:hAnsiTheme="minorHAnsi" w:cstheme="minorBidi"/>
          <w:caps/>
          <w:color w:val="0070C0"/>
          <w:spacing w:val="14"/>
          <w:sz w:val="26"/>
          <w:szCs w:val="26"/>
        </w:rPr>
        <w:id w:val="-1211876237"/>
        <w:docPartObj>
          <w:docPartGallery w:val="Table of Contents"/>
          <w:docPartUnique/>
        </w:docPartObj>
      </w:sdtPr>
      <w:sdtEndPr>
        <w:rPr>
          <w:rFonts w:eastAsiaTheme="minorEastAsia"/>
          <w:b/>
          <w:bCs/>
          <w:caps w:val="0"/>
          <w:noProof/>
          <w:color w:val="auto"/>
          <w:spacing w:val="0"/>
          <w:sz w:val="22"/>
          <w:szCs w:val="22"/>
        </w:rPr>
      </w:sdtEndPr>
      <w:sdtContent>
        <w:p w14:paraId="70A0CB5B" w14:textId="77777777" w:rsidR="001570D2" w:rsidRPr="00E10FA0" w:rsidRDefault="001570D2" w:rsidP="00A250F8">
          <w:pPr>
            <w:pStyle w:val="Heading1"/>
            <w:rPr>
              <w:b/>
              <w:bCs/>
            </w:rPr>
          </w:pPr>
          <w:r w:rsidRPr="00E10FA0">
            <w:rPr>
              <w:b/>
              <w:bCs/>
            </w:rPr>
            <w:t>Contents</w:t>
          </w:r>
          <w:bookmarkEnd w:id="12"/>
        </w:p>
        <w:p w14:paraId="52C39BCC" w14:textId="0B67CAFD" w:rsidR="00AF0CE6" w:rsidRDefault="001570D2">
          <w:pPr>
            <w:pStyle w:val="TOC1"/>
            <w:tabs>
              <w:tab w:val="right" w:leader="dot" w:pos="9016"/>
            </w:tabs>
            <w:rPr>
              <w:noProof/>
              <w:lang/>
            </w:rPr>
          </w:pPr>
          <w:r w:rsidRPr="005F5F72">
            <w:fldChar w:fldCharType="begin"/>
          </w:r>
          <w:r w:rsidRPr="005F5F72">
            <w:instrText xml:space="preserve"> TOC \o "1-3" \h \z \u </w:instrText>
          </w:r>
          <w:r w:rsidRPr="005F5F72">
            <w:fldChar w:fldCharType="separate"/>
          </w:r>
          <w:hyperlink w:anchor="_Toc109125641" w:history="1">
            <w:r w:rsidR="00AF0CE6" w:rsidRPr="009C4042">
              <w:rPr>
                <w:rStyle w:val="Hyperlink"/>
                <w:rFonts w:eastAsiaTheme="minorHAnsi"/>
                <w:caps/>
                <w:noProof/>
                <w:spacing w:val="14"/>
              </w:rPr>
              <w:t>About FOCUS-Africa</w:t>
            </w:r>
            <w:r w:rsidR="00AF0CE6">
              <w:rPr>
                <w:noProof/>
                <w:webHidden/>
              </w:rPr>
              <w:tab/>
            </w:r>
            <w:r w:rsidR="00AF0CE6">
              <w:rPr>
                <w:noProof/>
                <w:webHidden/>
              </w:rPr>
              <w:fldChar w:fldCharType="begin"/>
            </w:r>
            <w:r w:rsidR="00AF0CE6">
              <w:rPr>
                <w:noProof/>
                <w:webHidden/>
              </w:rPr>
              <w:instrText xml:space="preserve"> PAGEREF _Toc109125641 \h </w:instrText>
            </w:r>
            <w:r w:rsidR="00AF0CE6">
              <w:rPr>
                <w:noProof/>
                <w:webHidden/>
              </w:rPr>
            </w:r>
            <w:r w:rsidR="00AF0CE6">
              <w:rPr>
                <w:noProof/>
                <w:webHidden/>
              </w:rPr>
              <w:fldChar w:fldCharType="separate"/>
            </w:r>
            <w:r w:rsidR="00AF0CE6">
              <w:rPr>
                <w:noProof/>
                <w:webHidden/>
              </w:rPr>
              <w:t>ii</w:t>
            </w:r>
            <w:r w:rsidR="00AF0CE6">
              <w:rPr>
                <w:noProof/>
                <w:webHidden/>
              </w:rPr>
              <w:fldChar w:fldCharType="end"/>
            </w:r>
          </w:hyperlink>
        </w:p>
        <w:p w14:paraId="353CBB2D" w14:textId="67E53D67" w:rsidR="00AF0CE6" w:rsidRDefault="00000000">
          <w:pPr>
            <w:pStyle w:val="TOC1"/>
            <w:tabs>
              <w:tab w:val="right" w:leader="dot" w:pos="9016"/>
            </w:tabs>
            <w:rPr>
              <w:noProof/>
              <w:lang/>
            </w:rPr>
          </w:pPr>
          <w:hyperlink w:anchor="_Toc109125642" w:history="1">
            <w:r w:rsidR="00AF0CE6" w:rsidRPr="009C4042">
              <w:rPr>
                <w:rStyle w:val="Hyperlink"/>
                <w:rFonts w:eastAsiaTheme="minorHAnsi"/>
                <w:caps/>
                <w:noProof/>
                <w:spacing w:val="14"/>
              </w:rPr>
              <w:t>Contents</w:t>
            </w:r>
            <w:r w:rsidR="00AF0CE6">
              <w:rPr>
                <w:noProof/>
                <w:webHidden/>
              </w:rPr>
              <w:tab/>
            </w:r>
            <w:r w:rsidR="00AF0CE6">
              <w:rPr>
                <w:noProof/>
                <w:webHidden/>
              </w:rPr>
              <w:fldChar w:fldCharType="begin"/>
            </w:r>
            <w:r w:rsidR="00AF0CE6">
              <w:rPr>
                <w:noProof/>
                <w:webHidden/>
              </w:rPr>
              <w:instrText xml:space="preserve"> PAGEREF _Toc109125642 \h </w:instrText>
            </w:r>
            <w:r w:rsidR="00AF0CE6">
              <w:rPr>
                <w:noProof/>
                <w:webHidden/>
              </w:rPr>
            </w:r>
            <w:r w:rsidR="00AF0CE6">
              <w:rPr>
                <w:noProof/>
                <w:webHidden/>
              </w:rPr>
              <w:fldChar w:fldCharType="separate"/>
            </w:r>
            <w:r w:rsidR="00AF0CE6">
              <w:rPr>
                <w:noProof/>
                <w:webHidden/>
              </w:rPr>
              <w:t>iii</w:t>
            </w:r>
            <w:r w:rsidR="00AF0CE6">
              <w:rPr>
                <w:noProof/>
                <w:webHidden/>
              </w:rPr>
              <w:fldChar w:fldCharType="end"/>
            </w:r>
          </w:hyperlink>
        </w:p>
        <w:p w14:paraId="75E56D8F" w14:textId="107004FA" w:rsidR="00AF0CE6" w:rsidRDefault="00000000">
          <w:pPr>
            <w:pStyle w:val="TOC1"/>
            <w:tabs>
              <w:tab w:val="right" w:leader="dot" w:pos="9016"/>
            </w:tabs>
            <w:rPr>
              <w:noProof/>
              <w:lang/>
            </w:rPr>
          </w:pPr>
          <w:hyperlink w:anchor="_Toc109125643" w:history="1">
            <w:r w:rsidR="00AF0CE6" w:rsidRPr="009C4042">
              <w:rPr>
                <w:rStyle w:val="Hyperlink"/>
                <w:rFonts w:eastAsiaTheme="minorHAnsi"/>
                <w:caps/>
                <w:noProof/>
                <w:spacing w:val="14"/>
              </w:rPr>
              <w:t>Table of figures</w:t>
            </w:r>
            <w:r w:rsidR="00AF0CE6">
              <w:rPr>
                <w:noProof/>
                <w:webHidden/>
              </w:rPr>
              <w:tab/>
            </w:r>
            <w:r w:rsidR="00AF0CE6">
              <w:rPr>
                <w:noProof/>
                <w:webHidden/>
              </w:rPr>
              <w:fldChar w:fldCharType="begin"/>
            </w:r>
            <w:r w:rsidR="00AF0CE6">
              <w:rPr>
                <w:noProof/>
                <w:webHidden/>
              </w:rPr>
              <w:instrText xml:space="preserve"> PAGEREF _Toc109125643 \h </w:instrText>
            </w:r>
            <w:r w:rsidR="00AF0CE6">
              <w:rPr>
                <w:noProof/>
                <w:webHidden/>
              </w:rPr>
            </w:r>
            <w:r w:rsidR="00AF0CE6">
              <w:rPr>
                <w:noProof/>
                <w:webHidden/>
              </w:rPr>
              <w:fldChar w:fldCharType="separate"/>
            </w:r>
            <w:r w:rsidR="00AF0CE6">
              <w:rPr>
                <w:noProof/>
                <w:webHidden/>
              </w:rPr>
              <w:t>iv</w:t>
            </w:r>
            <w:r w:rsidR="00AF0CE6">
              <w:rPr>
                <w:noProof/>
                <w:webHidden/>
              </w:rPr>
              <w:fldChar w:fldCharType="end"/>
            </w:r>
          </w:hyperlink>
        </w:p>
        <w:p w14:paraId="7DA8FA56" w14:textId="129E5CCE" w:rsidR="00AF0CE6" w:rsidRDefault="00000000">
          <w:pPr>
            <w:pStyle w:val="TOC1"/>
            <w:tabs>
              <w:tab w:val="right" w:leader="dot" w:pos="9016"/>
            </w:tabs>
            <w:rPr>
              <w:noProof/>
              <w:lang/>
            </w:rPr>
          </w:pPr>
          <w:hyperlink w:anchor="_Toc109125644" w:history="1">
            <w:r w:rsidR="00AF0CE6" w:rsidRPr="009C4042">
              <w:rPr>
                <w:rStyle w:val="Hyperlink"/>
                <w:rFonts w:eastAsiaTheme="minorHAnsi"/>
                <w:caps/>
                <w:noProof/>
                <w:spacing w:val="14"/>
              </w:rPr>
              <w:t>Acronyms</w:t>
            </w:r>
            <w:r w:rsidR="00AF0CE6">
              <w:rPr>
                <w:noProof/>
                <w:webHidden/>
              </w:rPr>
              <w:tab/>
            </w:r>
            <w:r w:rsidR="00AF0CE6">
              <w:rPr>
                <w:noProof/>
                <w:webHidden/>
              </w:rPr>
              <w:fldChar w:fldCharType="begin"/>
            </w:r>
            <w:r w:rsidR="00AF0CE6">
              <w:rPr>
                <w:noProof/>
                <w:webHidden/>
              </w:rPr>
              <w:instrText xml:space="preserve"> PAGEREF _Toc109125644 \h </w:instrText>
            </w:r>
            <w:r w:rsidR="00AF0CE6">
              <w:rPr>
                <w:noProof/>
                <w:webHidden/>
              </w:rPr>
            </w:r>
            <w:r w:rsidR="00AF0CE6">
              <w:rPr>
                <w:noProof/>
                <w:webHidden/>
              </w:rPr>
              <w:fldChar w:fldCharType="separate"/>
            </w:r>
            <w:r w:rsidR="00AF0CE6">
              <w:rPr>
                <w:noProof/>
                <w:webHidden/>
              </w:rPr>
              <w:t>v</w:t>
            </w:r>
            <w:r w:rsidR="00AF0CE6">
              <w:rPr>
                <w:noProof/>
                <w:webHidden/>
              </w:rPr>
              <w:fldChar w:fldCharType="end"/>
            </w:r>
          </w:hyperlink>
        </w:p>
        <w:p w14:paraId="5698AAF4" w14:textId="26DAFDDA" w:rsidR="00AF0CE6" w:rsidRDefault="00000000">
          <w:pPr>
            <w:pStyle w:val="TOC1"/>
            <w:tabs>
              <w:tab w:val="right" w:leader="dot" w:pos="9016"/>
            </w:tabs>
            <w:rPr>
              <w:noProof/>
              <w:lang/>
            </w:rPr>
          </w:pPr>
          <w:hyperlink w:anchor="_Toc109125645" w:history="1">
            <w:r w:rsidR="00AF0CE6" w:rsidRPr="009C4042">
              <w:rPr>
                <w:rStyle w:val="Hyperlink"/>
                <w:rFonts w:eastAsiaTheme="minorHAnsi"/>
                <w:caps/>
                <w:noProof/>
                <w:spacing w:val="14"/>
              </w:rPr>
              <w:t>Executive summary</w:t>
            </w:r>
            <w:r w:rsidR="00AF0CE6">
              <w:rPr>
                <w:noProof/>
                <w:webHidden/>
              </w:rPr>
              <w:tab/>
            </w:r>
            <w:r w:rsidR="00AF0CE6">
              <w:rPr>
                <w:noProof/>
                <w:webHidden/>
              </w:rPr>
              <w:fldChar w:fldCharType="begin"/>
            </w:r>
            <w:r w:rsidR="00AF0CE6">
              <w:rPr>
                <w:noProof/>
                <w:webHidden/>
              </w:rPr>
              <w:instrText xml:space="preserve"> PAGEREF _Toc109125645 \h </w:instrText>
            </w:r>
            <w:r w:rsidR="00AF0CE6">
              <w:rPr>
                <w:noProof/>
                <w:webHidden/>
              </w:rPr>
            </w:r>
            <w:r w:rsidR="00AF0CE6">
              <w:rPr>
                <w:noProof/>
                <w:webHidden/>
              </w:rPr>
              <w:fldChar w:fldCharType="separate"/>
            </w:r>
            <w:r w:rsidR="00AF0CE6">
              <w:rPr>
                <w:noProof/>
                <w:webHidden/>
              </w:rPr>
              <w:t>viii</w:t>
            </w:r>
            <w:r w:rsidR="00AF0CE6">
              <w:rPr>
                <w:noProof/>
                <w:webHidden/>
              </w:rPr>
              <w:fldChar w:fldCharType="end"/>
            </w:r>
          </w:hyperlink>
        </w:p>
        <w:p w14:paraId="39E33A44" w14:textId="3266180D" w:rsidR="00AF0CE6" w:rsidRDefault="00000000">
          <w:pPr>
            <w:pStyle w:val="TOC1"/>
            <w:tabs>
              <w:tab w:val="right" w:leader="dot" w:pos="9016"/>
            </w:tabs>
            <w:rPr>
              <w:noProof/>
              <w:lang/>
            </w:rPr>
          </w:pPr>
          <w:hyperlink w:anchor="_Toc109125646" w:history="1">
            <w:r w:rsidR="00AF0CE6" w:rsidRPr="009C4042">
              <w:rPr>
                <w:rStyle w:val="Hyperlink"/>
                <w:rFonts w:eastAsiaTheme="minorHAnsi"/>
                <w:caps/>
                <w:noProof/>
                <w:spacing w:val="14"/>
              </w:rPr>
              <w:t>Keywords</w:t>
            </w:r>
            <w:r w:rsidR="00AF0CE6">
              <w:rPr>
                <w:noProof/>
                <w:webHidden/>
              </w:rPr>
              <w:tab/>
            </w:r>
            <w:r w:rsidR="00AF0CE6">
              <w:rPr>
                <w:noProof/>
                <w:webHidden/>
              </w:rPr>
              <w:fldChar w:fldCharType="begin"/>
            </w:r>
            <w:r w:rsidR="00AF0CE6">
              <w:rPr>
                <w:noProof/>
                <w:webHidden/>
              </w:rPr>
              <w:instrText xml:space="preserve"> PAGEREF _Toc109125646 \h </w:instrText>
            </w:r>
            <w:r w:rsidR="00AF0CE6">
              <w:rPr>
                <w:noProof/>
                <w:webHidden/>
              </w:rPr>
            </w:r>
            <w:r w:rsidR="00AF0CE6">
              <w:rPr>
                <w:noProof/>
                <w:webHidden/>
              </w:rPr>
              <w:fldChar w:fldCharType="separate"/>
            </w:r>
            <w:r w:rsidR="00AF0CE6">
              <w:rPr>
                <w:noProof/>
                <w:webHidden/>
              </w:rPr>
              <w:t>viii</w:t>
            </w:r>
            <w:r w:rsidR="00AF0CE6">
              <w:rPr>
                <w:noProof/>
                <w:webHidden/>
              </w:rPr>
              <w:fldChar w:fldCharType="end"/>
            </w:r>
          </w:hyperlink>
        </w:p>
        <w:p w14:paraId="5D3F248F" w14:textId="3B524F23" w:rsidR="00AF0CE6" w:rsidRDefault="00000000">
          <w:pPr>
            <w:pStyle w:val="TOC1"/>
            <w:tabs>
              <w:tab w:val="left" w:pos="440"/>
              <w:tab w:val="right" w:leader="dot" w:pos="9016"/>
            </w:tabs>
            <w:rPr>
              <w:noProof/>
              <w:lang/>
            </w:rPr>
          </w:pPr>
          <w:hyperlink w:anchor="_Toc109125647" w:history="1">
            <w:r w:rsidR="00AF0CE6" w:rsidRPr="009C4042">
              <w:rPr>
                <w:rStyle w:val="Hyperlink"/>
                <w:rFonts w:eastAsia="Times New Roman" w:cs="Times New Roman"/>
                <w:noProof/>
                <w:lang w:val="en-GB" w:eastAsia="en-US"/>
              </w:rPr>
              <w:t>1.</w:t>
            </w:r>
            <w:r w:rsidR="00AF0CE6">
              <w:rPr>
                <w:noProof/>
                <w:lang/>
              </w:rPr>
              <w:tab/>
            </w:r>
            <w:r w:rsidR="00AF0CE6" w:rsidRPr="009C4042">
              <w:rPr>
                <w:rStyle w:val="Hyperlink"/>
                <w:rFonts w:eastAsia="Times New Roman" w:cs="Times New Roman"/>
                <w:noProof/>
                <w:lang w:val="en-GB" w:eastAsia="en-US"/>
              </w:rPr>
              <w:t>Introduction</w:t>
            </w:r>
            <w:r w:rsidR="00AF0CE6">
              <w:rPr>
                <w:noProof/>
                <w:webHidden/>
              </w:rPr>
              <w:tab/>
            </w:r>
            <w:r w:rsidR="00AF0CE6">
              <w:rPr>
                <w:noProof/>
                <w:webHidden/>
              </w:rPr>
              <w:fldChar w:fldCharType="begin"/>
            </w:r>
            <w:r w:rsidR="00AF0CE6">
              <w:rPr>
                <w:noProof/>
                <w:webHidden/>
              </w:rPr>
              <w:instrText xml:space="preserve"> PAGEREF _Toc109125647 \h </w:instrText>
            </w:r>
            <w:r w:rsidR="00AF0CE6">
              <w:rPr>
                <w:noProof/>
                <w:webHidden/>
              </w:rPr>
            </w:r>
            <w:r w:rsidR="00AF0CE6">
              <w:rPr>
                <w:noProof/>
                <w:webHidden/>
              </w:rPr>
              <w:fldChar w:fldCharType="separate"/>
            </w:r>
            <w:r w:rsidR="00AF0CE6">
              <w:rPr>
                <w:noProof/>
                <w:webHidden/>
              </w:rPr>
              <w:t>1</w:t>
            </w:r>
            <w:r w:rsidR="00AF0CE6">
              <w:rPr>
                <w:noProof/>
                <w:webHidden/>
              </w:rPr>
              <w:fldChar w:fldCharType="end"/>
            </w:r>
          </w:hyperlink>
        </w:p>
        <w:p w14:paraId="5A6A6454" w14:textId="4652B790" w:rsidR="00AF0CE6" w:rsidRDefault="00000000">
          <w:pPr>
            <w:pStyle w:val="TOC2"/>
            <w:tabs>
              <w:tab w:val="left" w:pos="880"/>
              <w:tab w:val="right" w:leader="dot" w:pos="9016"/>
            </w:tabs>
            <w:rPr>
              <w:noProof/>
              <w:lang/>
            </w:rPr>
          </w:pPr>
          <w:hyperlink w:anchor="_Toc109125648" w:history="1">
            <w:r w:rsidR="00AF0CE6" w:rsidRPr="009C4042">
              <w:rPr>
                <w:rStyle w:val="Hyperlink"/>
                <w:rFonts w:eastAsia="Times New Roman" w:cs="Times New Roman"/>
                <w:b/>
                <w:bCs/>
                <w:noProof/>
                <w:lang w:val="en-GB" w:eastAsia="en-US"/>
              </w:rPr>
              <w:t>1. 1.</w:t>
            </w:r>
            <w:r w:rsidR="00AF0CE6">
              <w:rPr>
                <w:noProof/>
                <w:lang/>
              </w:rPr>
              <w:tab/>
            </w:r>
            <w:r w:rsidR="00AF0CE6" w:rsidRPr="009C4042">
              <w:rPr>
                <w:rStyle w:val="Hyperlink"/>
                <w:rFonts w:eastAsia="Times New Roman" w:cs="Times New Roman"/>
                <w:b/>
                <w:bCs/>
                <w:noProof/>
                <w:lang w:val="en-GB" w:eastAsia="en-US"/>
              </w:rPr>
              <w:t>Overview of FOCUS-Africa and Work Package 7</w:t>
            </w:r>
            <w:r w:rsidR="00AF0CE6">
              <w:rPr>
                <w:noProof/>
                <w:webHidden/>
              </w:rPr>
              <w:tab/>
            </w:r>
            <w:r w:rsidR="00AF0CE6">
              <w:rPr>
                <w:noProof/>
                <w:webHidden/>
              </w:rPr>
              <w:fldChar w:fldCharType="begin"/>
            </w:r>
            <w:r w:rsidR="00AF0CE6">
              <w:rPr>
                <w:noProof/>
                <w:webHidden/>
              </w:rPr>
              <w:instrText xml:space="preserve"> PAGEREF _Toc109125648 \h </w:instrText>
            </w:r>
            <w:r w:rsidR="00AF0CE6">
              <w:rPr>
                <w:noProof/>
                <w:webHidden/>
              </w:rPr>
            </w:r>
            <w:r w:rsidR="00AF0CE6">
              <w:rPr>
                <w:noProof/>
                <w:webHidden/>
              </w:rPr>
              <w:fldChar w:fldCharType="separate"/>
            </w:r>
            <w:r w:rsidR="00AF0CE6">
              <w:rPr>
                <w:noProof/>
                <w:webHidden/>
              </w:rPr>
              <w:t>1</w:t>
            </w:r>
            <w:r w:rsidR="00AF0CE6">
              <w:rPr>
                <w:noProof/>
                <w:webHidden/>
              </w:rPr>
              <w:fldChar w:fldCharType="end"/>
            </w:r>
          </w:hyperlink>
        </w:p>
        <w:p w14:paraId="3E97D750" w14:textId="707014E0" w:rsidR="00AF0CE6" w:rsidRDefault="00000000">
          <w:pPr>
            <w:pStyle w:val="TOC2"/>
            <w:tabs>
              <w:tab w:val="left" w:pos="880"/>
              <w:tab w:val="right" w:leader="dot" w:pos="9016"/>
            </w:tabs>
            <w:rPr>
              <w:noProof/>
              <w:lang/>
            </w:rPr>
          </w:pPr>
          <w:hyperlink w:anchor="_Toc109125649" w:history="1">
            <w:r w:rsidR="00AF0CE6" w:rsidRPr="009C4042">
              <w:rPr>
                <w:rStyle w:val="Hyperlink"/>
                <w:rFonts w:eastAsia="Times New Roman" w:cs="Times New Roman"/>
                <w:b/>
                <w:bCs/>
                <w:noProof/>
                <w:lang w:val="en-GB" w:eastAsia="en-US"/>
              </w:rPr>
              <w:t>1. 2.</w:t>
            </w:r>
            <w:r w:rsidR="00AF0CE6">
              <w:rPr>
                <w:noProof/>
                <w:lang/>
              </w:rPr>
              <w:tab/>
            </w:r>
            <w:r w:rsidR="00AF0CE6" w:rsidRPr="009C4042">
              <w:rPr>
                <w:rStyle w:val="Hyperlink"/>
                <w:rFonts w:eastAsia="Times New Roman" w:cs="Times New Roman"/>
                <w:b/>
                <w:bCs/>
                <w:noProof/>
                <w:lang w:val="en-GB" w:eastAsia="en-US"/>
              </w:rPr>
              <w:t>Capacity development recommendations from the report of the high-level taskforce for the Global Framework for Climate Services</w:t>
            </w:r>
            <w:r w:rsidR="00AF0CE6">
              <w:rPr>
                <w:noProof/>
                <w:webHidden/>
              </w:rPr>
              <w:tab/>
            </w:r>
            <w:r w:rsidR="00AF0CE6">
              <w:rPr>
                <w:noProof/>
                <w:webHidden/>
              </w:rPr>
              <w:fldChar w:fldCharType="begin"/>
            </w:r>
            <w:r w:rsidR="00AF0CE6">
              <w:rPr>
                <w:noProof/>
                <w:webHidden/>
              </w:rPr>
              <w:instrText xml:space="preserve"> PAGEREF _Toc109125649 \h </w:instrText>
            </w:r>
            <w:r w:rsidR="00AF0CE6">
              <w:rPr>
                <w:noProof/>
                <w:webHidden/>
              </w:rPr>
            </w:r>
            <w:r w:rsidR="00AF0CE6">
              <w:rPr>
                <w:noProof/>
                <w:webHidden/>
              </w:rPr>
              <w:fldChar w:fldCharType="separate"/>
            </w:r>
            <w:r w:rsidR="00AF0CE6">
              <w:rPr>
                <w:noProof/>
                <w:webHidden/>
              </w:rPr>
              <w:t>1</w:t>
            </w:r>
            <w:r w:rsidR="00AF0CE6">
              <w:rPr>
                <w:noProof/>
                <w:webHidden/>
              </w:rPr>
              <w:fldChar w:fldCharType="end"/>
            </w:r>
          </w:hyperlink>
        </w:p>
        <w:p w14:paraId="622BE802" w14:textId="1F1360AA" w:rsidR="00AF0CE6" w:rsidRDefault="00000000">
          <w:pPr>
            <w:pStyle w:val="TOC1"/>
            <w:tabs>
              <w:tab w:val="left" w:pos="440"/>
              <w:tab w:val="right" w:leader="dot" w:pos="9016"/>
            </w:tabs>
            <w:rPr>
              <w:noProof/>
              <w:lang/>
            </w:rPr>
          </w:pPr>
          <w:hyperlink w:anchor="_Toc109125650" w:history="1">
            <w:r w:rsidR="00AF0CE6" w:rsidRPr="009C4042">
              <w:rPr>
                <w:rStyle w:val="Hyperlink"/>
                <w:rFonts w:eastAsia="Times New Roman" w:cs="Times New Roman"/>
                <w:noProof/>
                <w:lang w:val="en-GB" w:eastAsia="en-US"/>
              </w:rPr>
              <w:t>2.</w:t>
            </w:r>
            <w:r w:rsidR="00AF0CE6">
              <w:rPr>
                <w:noProof/>
                <w:lang/>
              </w:rPr>
              <w:tab/>
            </w:r>
            <w:r w:rsidR="00AF0CE6" w:rsidRPr="009C4042">
              <w:rPr>
                <w:rStyle w:val="Hyperlink"/>
                <w:rFonts w:eastAsia="Times New Roman" w:cs="Times New Roman"/>
                <w:noProof/>
                <w:lang w:val="en-GB" w:eastAsia="en-US"/>
              </w:rPr>
              <w:t>Methodology</w:t>
            </w:r>
            <w:r w:rsidR="00AF0CE6">
              <w:rPr>
                <w:noProof/>
                <w:webHidden/>
              </w:rPr>
              <w:tab/>
            </w:r>
            <w:r w:rsidR="00AF0CE6">
              <w:rPr>
                <w:noProof/>
                <w:webHidden/>
              </w:rPr>
              <w:fldChar w:fldCharType="begin"/>
            </w:r>
            <w:r w:rsidR="00AF0CE6">
              <w:rPr>
                <w:noProof/>
                <w:webHidden/>
              </w:rPr>
              <w:instrText xml:space="preserve"> PAGEREF _Toc109125650 \h </w:instrText>
            </w:r>
            <w:r w:rsidR="00AF0CE6">
              <w:rPr>
                <w:noProof/>
                <w:webHidden/>
              </w:rPr>
            </w:r>
            <w:r w:rsidR="00AF0CE6">
              <w:rPr>
                <w:noProof/>
                <w:webHidden/>
              </w:rPr>
              <w:fldChar w:fldCharType="separate"/>
            </w:r>
            <w:r w:rsidR="00AF0CE6">
              <w:rPr>
                <w:noProof/>
                <w:webHidden/>
              </w:rPr>
              <w:t>3</w:t>
            </w:r>
            <w:r w:rsidR="00AF0CE6">
              <w:rPr>
                <w:noProof/>
                <w:webHidden/>
              </w:rPr>
              <w:fldChar w:fldCharType="end"/>
            </w:r>
          </w:hyperlink>
        </w:p>
        <w:p w14:paraId="49708DA9" w14:textId="1593ED83" w:rsidR="00AF0CE6" w:rsidRDefault="00000000">
          <w:pPr>
            <w:pStyle w:val="TOC1"/>
            <w:tabs>
              <w:tab w:val="left" w:pos="440"/>
              <w:tab w:val="right" w:leader="dot" w:pos="9016"/>
            </w:tabs>
            <w:rPr>
              <w:noProof/>
              <w:lang/>
            </w:rPr>
          </w:pPr>
          <w:hyperlink w:anchor="_Toc109125651" w:history="1">
            <w:r w:rsidR="00AF0CE6" w:rsidRPr="009C4042">
              <w:rPr>
                <w:rStyle w:val="Hyperlink"/>
                <w:rFonts w:eastAsia="Times New Roman" w:cs="Times New Roman"/>
                <w:noProof/>
                <w:lang w:val="en-GB" w:eastAsia="en-US"/>
              </w:rPr>
              <w:t>3.</w:t>
            </w:r>
            <w:r w:rsidR="00AF0CE6">
              <w:rPr>
                <w:noProof/>
                <w:lang/>
              </w:rPr>
              <w:tab/>
            </w:r>
            <w:r w:rsidR="00AF0CE6" w:rsidRPr="009C4042">
              <w:rPr>
                <w:rStyle w:val="Hyperlink"/>
                <w:rFonts w:eastAsia="Times New Roman" w:cs="Times New Roman"/>
                <w:noProof/>
                <w:lang w:val="en-GB" w:eastAsia="en-US"/>
              </w:rPr>
              <w:t>Climate services governance</w:t>
            </w:r>
            <w:r w:rsidR="00AF0CE6">
              <w:rPr>
                <w:noProof/>
                <w:webHidden/>
              </w:rPr>
              <w:tab/>
            </w:r>
            <w:r w:rsidR="00AF0CE6">
              <w:rPr>
                <w:noProof/>
                <w:webHidden/>
              </w:rPr>
              <w:fldChar w:fldCharType="begin"/>
            </w:r>
            <w:r w:rsidR="00AF0CE6">
              <w:rPr>
                <w:noProof/>
                <w:webHidden/>
              </w:rPr>
              <w:instrText xml:space="preserve"> PAGEREF _Toc109125651 \h </w:instrText>
            </w:r>
            <w:r w:rsidR="00AF0CE6">
              <w:rPr>
                <w:noProof/>
                <w:webHidden/>
              </w:rPr>
            </w:r>
            <w:r w:rsidR="00AF0CE6">
              <w:rPr>
                <w:noProof/>
                <w:webHidden/>
              </w:rPr>
              <w:fldChar w:fldCharType="separate"/>
            </w:r>
            <w:r w:rsidR="00AF0CE6">
              <w:rPr>
                <w:noProof/>
                <w:webHidden/>
              </w:rPr>
              <w:t>4</w:t>
            </w:r>
            <w:r w:rsidR="00AF0CE6">
              <w:rPr>
                <w:noProof/>
                <w:webHidden/>
              </w:rPr>
              <w:fldChar w:fldCharType="end"/>
            </w:r>
          </w:hyperlink>
        </w:p>
        <w:p w14:paraId="7DF76CAD" w14:textId="4E17AD50" w:rsidR="00AF0CE6" w:rsidRDefault="00000000">
          <w:pPr>
            <w:pStyle w:val="TOC1"/>
            <w:tabs>
              <w:tab w:val="left" w:pos="440"/>
              <w:tab w:val="right" w:leader="dot" w:pos="9016"/>
            </w:tabs>
            <w:rPr>
              <w:noProof/>
              <w:lang/>
            </w:rPr>
          </w:pPr>
          <w:hyperlink w:anchor="_Toc109125652" w:history="1">
            <w:r w:rsidR="00AF0CE6" w:rsidRPr="009C4042">
              <w:rPr>
                <w:rStyle w:val="Hyperlink"/>
                <w:rFonts w:eastAsia="Times New Roman" w:cs="Times New Roman"/>
                <w:noProof/>
                <w:lang w:val="en-GB" w:eastAsia="en-US"/>
              </w:rPr>
              <w:t>4.</w:t>
            </w:r>
            <w:r w:rsidR="00AF0CE6">
              <w:rPr>
                <w:noProof/>
                <w:lang/>
              </w:rPr>
              <w:tab/>
            </w:r>
            <w:r w:rsidR="00AF0CE6" w:rsidRPr="009C4042">
              <w:rPr>
                <w:rStyle w:val="Hyperlink"/>
                <w:rFonts w:eastAsia="Times New Roman" w:cs="Times New Roman"/>
                <w:noProof/>
                <w:lang w:val="en-GB" w:eastAsia="en-US"/>
              </w:rPr>
              <w:t>Capacity gaps in the SADC region by competency area</w:t>
            </w:r>
            <w:r w:rsidR="00AF0CE6">
              <w:rPr>
                <w:noProof/>
                <w:webHidden/>
              </w:rPr>
              <w:tab/>
            </w:r>
            <w:r w:rsidR="00AF0CE6">
              <w:rPr>
                <w:noProof/>
                <w:webHidden/>
              </w:rPr>
              <w:fldChar w:fldCharType="begin"/>
            </w:r>
            <w:r w:rsidR="00AF0CE6">
              <w:rPr>
                <w:noProof/>
                <w:webHidden/>
              </w:rPr>
              <w:instrText xml:space="preserve"> PAGEREF _Toc109125652 \h </w:instrText>
            </w:r>
            <w:r w:rsidR="00AF0CE6">
              <w:rPr>
                <w:noProof/>
                <w:webHidden/>
              </w:rPr>
            </w:r>
            <w:r w:rsidR="00AF0CE6">
              <w:rPr>
                <w:noProof/>
                <w:webHidden/>
              </w:rPr>
              <w:fldChar w:fldCharType="separate"/>
            </w:r>
            <w:r w:rsidR="00AF0CE6">
              <w:rPr>
                <w:noProof/>
                <w:webHidden/>
              </w:rPr>
              <w:t>5</w:t>
            </w:r>
            <w:r w:rsidR="00AF0CE6">
              <w:rPr>
                <w:noProof/>
                <w:webHidden/>
              </w:rPr>
              <w:fldChar w:fldCharType="end"/>
            </w:r>
          </w:hyperlink>
        </w:p>
        <w:p w14:paraId="18111259" w14:textId="727A180B" w:rsidR="00AF0CE6" w:rsidRDefault="00000000">
          <w:pPr>
            <w:pStyle w:val="TOC2"/>
            <w:tabs>
              <w:tab w:val="right" w:leader="dot" w:pos="9016"/>
            </w:tabs>
            <w:rPr>
              <w:noProof/>
              <w:lang/>
            </w:rPr>
          </w:pPr>
          <w:hyperlink w:anchor="_Toc109125653" w:history="1">
            <w:r w:rsidR="00AF0CE6" w:rsidRPr="009C4042">
              <w:rPr>
                <w:rStyle w:val="Hyperlink"/>
                <w:b/>
                <w:bCs/>
                <w:noProof/>
              </w:rPr>
              <w:t>4.1 Competency area 1: Climate data management for climate services</w:t>
            </w:r>
            <w:r w:rsidR="00AF0CE6">
              <w:rPr>
                <w:noProof/>
                <w:webHidden/>
              </w:rPr>
              <w:tab/>
            </w:r>
            <w:r w:rsidR="00AF0CE6">
              <w:rPr>
                <w:noProof/>
                <w:webHidden/>
              </w:rPr>
              <w:fldChar w:fldCharType="begin"/>
            </w:r>
            <w:r w:rsidR="00AF0CE6">
              <w:rPr>
                <w:noProof/>
                <w:webHidden/>
              </w:rPr>
              <w:instrText xml:space="preserve"> PAGEREF _Toc109125653 \h </w:instrText>
            </w:r>
            <w:r w:rsidR="00AF0CE6">
              <w:rPr>
                <w:noProof/>
                <w:webHidden/>
              </w:rPr>
            </w:r>
            <w:r w:rsidR="00AF0CE6">
              <w:rPr>
                <w:noProof/>
                <w:webHidden/>
              </w:rPr>
              <w:fldChar w:fldCharType="separate"/>
            </w:r>
            <w:r w:rsidR="00AF0CE6">
              <w:rPr>
                <w:noProof/>
                <w:webHidden/>
              </w:rPr>
              <w:t>5</w:t>
            </w:r>
            <w:r w:rsidR="00AF0CE6">
              <w:rPr>
                <w:noProof/>
                <w:webHidden/>
              </w:rPr>
              <w:fldChar w:fldCharType="end"/>
            </w:r>
          </w:hyperlink>
        </w:p>
        <w:p w14:paraId="61F9B094" w14:textId="0A783276" w:rsidR="00AF0CE6" w:rsidRDefault="00000000">
          <w:pPr>
            <w:pStyle w:val="TOC2"/>
            <w:tabs>
              <w:tab w:val="right" w:leader="dot" w:pos="9016"/>
            </w:tabs>
            <w:rPr>
              <w:noProof/>
              <w:lang/>
            </w:rPr>
          </w:pPr>
          <w:hyperlink w:anchor="_Toc109125654" w:history="1">
            <w:r w:rsidR="00AF0CE6" w:rsidRPr="009C4042">
              <w:rPr>
                <w:rStyle w:val="Hyperlink"/>
                <w:b/>
                <w:bCs/>
                <w:noProof/>
              </w:rPr>
              <w:t>4.2 Competency area 2: Climate data processing and derived products</w:t>
            </w:r>
            <w:r w:rsidR="00AF0CE6">
              <w:rPr>
                <w:noProof/>
                <w:webHidden/>
              </w:rPr>
              <w:tab/>
            </w:r>
            <w:r w:rsidR="00AF0CE6">
              <w:rPr>
                <w:noProof/>
                <w:webHidden/>
              </w:rPr>
              <w:fldChar w:fldCharType="begin"/>
            </w:r>
            <w:r w:rsidR="00AF0CE6">
              <w:rPr>
                <w:noProof/>
                <w:webHidden/>
              </w:rPr>
              <w:instrText xml:space="preserve"> PAGEREF _Toc109125654 \h </w:instrText>
            </w:r>
            <w:r w:rsidR="00AF0CE6">
              <w:rPr>
                <w:noProof/>
                <w:webHidden/>
              </w:rPr>
            </w:r>
            <w:r w:rsidR="00AF0CE6">
              <w:rPr>
                <w:noProof/>
                <w:webHidden/>
              </w:rPr>
              <w:fldChar w:fldCharType="separate"/>
            </w:r>
            <w:r w:rsidR="00AF0CE6">
              <w:rPr>
                <w:noProof/>
                <w:webHidden/>
              </w:rPr>
              <w:t>7</w:t>
            </w:r>
            <w:r w:rsidR="00AF0CE6">
              <w:rPr>
                <w:noProof/>
                <w:webHidden/>
              </w:rPr>
              <w:fldChar w:fldCharType="end"/>
            </w:r>
          </w:hyperlink>
        </w:p>
        <w:p w14:paraId="42F80C36" w14:textId="5B483A3E" w:rsidR="00AF0CE6" w:rsidRDefault="00000000">
          <w:pPr>
            <w:pStyle w:val="TOC2"/>
            <w:tabs>
              <w:tab w:val="right" w:leader="dot" w:pos="9016"/>
            </w:tabs>
            <w:rPr>
              <w:noProof/>
              <w:lang/>
            </w:rPr>
          </w:pPr>
          <w:hyperlink w:anchor="_Toc109125655" w:history="1">
            <w:r w:rsidR="00AF0CE6" w:rsidRPr="009C4042">
              <w:rPr>
                <w:rStyle w:val="Hyperlink"/>
                <w:b/>
                <w:bCs/>
                <w:noProof/>
              </w:rPr>
              <w:t>4.3 Competency area 3: Climate model outputs and forecasts interpretation</w:t>
            </w:r>
            <w:r w:rsidR="00AF0CE6">
              <w:rPr>
                <w:noProof/>
                <w:webHidden/>
              </w:rPr>
              <w:tab/>
            </w:r>
            <w:r w:rsidR="00AF0CE6">
              <w:rPr>
                <w:noProof/>
                <w:webHidden/>
              </w:rPr>
              <w:fldChar w:fldCharType="begin"/>
            </w:r>
            <w:r w:rsidR="00AF0CE6">
              <w:rPr>
                <w:noProof/>
                <w:webHidden/>
              </w:rPr>
              <w:instrText xml:space="preserve"> PAGEREF _Toc109125655 \h </w:instrText>
            </w:r>
            <w:r w:rsidR="00AF0CE6">
              <w:rPr>
                <w:noProof/>
                <w:webHidden/>
              </w:rPr>
            </w:r>
            <w:r w:rsidR="00AF0CE6">
              <w:rPr>
                <w:noProof/>
                <w:webHidden/>
              </w:rPr>
              <w:fldChar w:fldCharType="separate"/>
            </w:r>
            <w:r w:rsidR="00AF0CE6">
              <w:rPr>
                <w:noProof/>
                <w:webHidden/>
              </w:rPr>
              <w:t>9</w:t>
            </w:r>
            <w:r w:rsidR="00AF0CE6">
              <w:rPr>
                <w:noProof/>
                <w:webHidden/>
              </w:rPr>
              <w:fldChar w:fldCharType="end"/>
            </w:r>
          </w:hyperlink>
        </w:p>
        <w:p w14:paraId="40F9436B" w14:textId="1B0AFB87" w:rsidR="00AF0CE6" w:rsidRDefault="00000000">
          <w:pPr>
            <w:pStyle w:val="TOC2"/>
            <w:tabs>
              <w:tab w:val="right" w:leader="dot" w:pos="9016"/>
            </w:tabs>
            <w:rPr>
              <w:noProof/>
              <w:lang/>
            </w:rPr>
          </w:pPr>
          <w:hyperlink w:anchor="_Toc109125656" w:history="1">
            <w:r w:rsidR="00AF0CE6" w:rsidRPr="009C4042">
              <w:rPr>
                <w:rStyle w:val="Hyperlink"/>
                <w:b/>
                <w:bCs/>
                <w:noProof/>
              </w:rPr>
              <w:t>4.4 Competency area 4: Climate services quality assurance</w:t>
            </w:r>
            <w:r w:rsidR="00AF0CE6">
              <w:rPr>
                <w:noProof/>
                <w:webHidden/>
              </w:rPr>
              <w:tab/>
            </w:r>
            <w:r w:rsidR="00AF0CE6">
              <w:rPr>
                <w:noProof/>
                <w:webHidden/>
              </w:rPr>
              <w:fldChar w:fldCharType="begin"/>
            </w:r>
            <w:r w:rsidR="00AF0CE6">
              <w:rPr>
                <w:noProof/>
                <w:webHidden/>
              </w:rPr>
              <w:instrText xml:space="preserve"> PAGEREF _Toc109125656 \h </w:instrText>
            </w:r>
            <w:r w:rsidR="00AF0CE6">
              <w:rPr>
                <w:noProof/>
                <w:webHidden/>
              </w:rPr>
            </w:r>
            <w:r w:rsidR="00AF0CE6">
              <w:rPr>
                <w:noProof/>
                <w:webHidden/>
              </w:rPr>
              <w:fldChar w:fldCharType="separate"/>
            </w:r>
            <w:r w:rsidR="00AF0CE6">
              <w:rPr>
                <w:noProof/>
                <w:webHidden/>
              </w:rPr>
              <w:t>14</w:t>
            </w:r>
            <w:r w:rsidR="00AF0CE6">
              <w:rPr>
                <w:noProof/>
                <w:webHidden/>
              </w:rPr>
              <w:fldChar w:fldCharType="end"/>
            </w:r>
          </w:hyperlink>
        </w:p>
        <w:p w14:paraId="359C2482" w14:textId="5CD5391B" w:rsidR="00AF0CE6" w:rsidRDefault="00000000">
          <w:pPr>
            <w:pStyle w:val="TOC2"/>
            <w:tabs>
              <w:tab w:val="right" w:leader="dot" w:pos="9016"/>
            </w:tabs>
            <w:rPr>
              <w:noProof/>
              <w:lang/>
            </w:rPr>
          </w:pPr>
          <w:hyperlink w:anchor="_Toc109125657" w:history="1">
            <w:r w:rsidR="00AF0CE6" w:rsidRPr="009C4042">
              <w:rPr>
                <w:rStyle w:val="Hyperlink"/>
                <w:b/>
                <w:bCs/>
                <w:noProof/>
              </w:rPr>
              <w:t>4.5 Competency area 5: Climate services communication to users</w:t>
            </w:r>
            <w:r w:rsidR="00AF0CE6">
              <w:rPr>
                <w:noProof/>
                <w:webHidden/>
              </w:rPr>
              <w:tab/>
            </w:r>
            <w:r w:rsidR="00AF0CE6">
              <w:rPr>
                <w:noProof/>
                <w:webHidden/>
              </w:rPr>
              <w:fldChar w:fldCharType="begin"/>
            </w:r>
            <w:r w:rsidR="00AF0CE6">
              <w:rPr>
                <w:noProof/>
                <w:webHidden/>
              </w:rPr>
              <w:instrText xml:space="preserve"> PAGEREF _Toc109125657 \h </w:instrText>
            </w:r>
            <w:r w:rsidR="00AF0CE6">
              <w:rPr>
                <w:noProof/>
                <w:webHidden/>
              </w:rPr>
            </w:r>
            <w:r w:rsidR="00AF0CE6">
              <w:rPr>
                <w:noProof/>
                <w:webHidden/>
              </w:rPr>
              <w:fldChar w:fldCharType="separate"/>
            </w:r>
            <w:r w:rsidR="00AF0CE6">
              <w:rPr>
                <w:noProof/>
                <w:webHidden/>
              </w:rPr>
              <w:t>15</w:t>
            </w:r>
            <w:r w:rsidR="00AF0CE6">
              <w:rPr>
                <w:noProof/>
                <w:webHidden/>
              </w:rPr>
              <w:fldChar w:fldCharType="end"/>
            </w:r>
          </w:hyperlink>
        </w:p>
        <w:p w14:paraId="42315163" w14:textId="56274249" w:rsidR="00AF0CE6" w:rsidRDefault="00000000">
          <w:pPr>
            <w:pStyle w:val="TOC1"/>
            <w:tabs>
              <w:tab w:val="left" w:pos="440"/>
              <w:tab w:val="right" w:leader="dot" w:pos="9016"/>
            </w:tabs>
            <w:rPr>
              <w:noProof/>
              <w:lang/>
            </w:rPr>
          </w:pPr>
          <w:hyperlink w:anchor="_Toc109125658" w:history="1">
            <w:r w:rsidR="00AF0CE6" w:rsidRPr="009C4042">
              <w:rPr>
                <w:rStyle w:val="Hyperlink"/>
                <w:rFonts w:eastAsia="Times New Roman" w:cs="Times New Roman"/>
                <w:noProof/>
                <w:lang w:val="en-GB" w:eastAsia="en-US"/>
              </w:rPr>
              <w:t>5.</w:t>
            </w:r>
            <w:r w:rsidR="00AF0CE6">
              <w:rPr>
                <w:noProof/>
                <w:lang/>
              </w:rPr>
              <w:tab/>
            </w:r>
            <w:r w:rsidR="00AF0CE6" w:rsidRPr="009C4042">
              <w:rPr>
                <w:rStyle w:val="Hyperlink"/>
                <w:rFonts w:eastAsia="Times New Roman" w:cs="Times New Roman"/>
                <w:noProof/>
                <w:lang w:val="en-GB" w:eastAsia="en-US"/>
              </w:rPr>
              <w:t>Challenges faced in the SARCOF and recommendations</w:t>
            </w:r>
            <w:r w:rsidR="00AF0CE6">
              <w:rPr>
                <w:noProof/>
                <w:webHidden/>
              </w:rPr>
              <w:tab/>
            </w:r>
            <w:r w:rsidR="00AF0CE6">
              <w:rPr>
                <w:noProof/>
                <w:webHidden/>
              </w:rPr>
              <w:fldChar w:fldCharType="begin"/>
            </w:r>
            <w:r w:rsidR="00AF0CE6">
              <w:rPr>
                <w:noProof/>
                <w:webHidden/>
              </w:rPr>
              <w:instrText xml:space="preserve"> PAGEREF _Toc109125658 \h </w:instrText>
            </w:r>
            <w:r w:rsidR="00AF0CE6">
              <w:rPr>
                <w:noProof/>
                <w:webHidden/>
              </w:rPr>
            </w:r>
            <w:r w:rsidR="00AF0CE6">
              <w:rPr>
                <w:noProof/>
                <w:webHidden/>
              </w:rPr>
              <w:fldChar w:fldCharType="separate"/>
            </w:r>
            <w:r w:rsidR="00AF0CE6">
              <w:rPr>
                <w:noProof/>
                <w:webHidden/>
              </w:rPr>
              <w:t>18</w:t>
            </w:r>
            <w:r w:rsidR="00AF0CE6">
              <w:rPr>
                <w:noProof/>
                <w:webHidden/>
              </w:rPr>
              <w:fldChar w:fldCharType="end"/>
            </w:r>
          </w:hyperlink>
        </w:p>
        <w:p w14:paraId="790C2BB6" w14:textId="46CB75ED" w:rsidR="00AF0CE6" w:rsidRDefault="00000000">
          <w:pPr>
            <w:pStyle w:val="TOC1"/>
            <w:tabs>
              <w:tab w:val="left" w:pos="440"/>
              <w:tab w:val="right" w:leader="dot" w:pos="9016"/>
            </w:tabs>
            <w:rPr>
              <w:noProof/>
              <w:lang/>
            </w:rPr>
          </w:pPr>
          <w:hyperlink w:anchor="_Toc109125659" w:history="1">
            <w:r w:rsidR="00AF0CE6" w:rsidRPr="009C4042">
              <w:rPr>
                <w:rStyle w:val="Hyperlink"/>
                <w:rFonts w:eastAsia="Times New Roman" w:cs="Times New Roman"/>
                <w:noProof/>
                <w:lang w:val="en-GB" w:eastAsia="en-US"/>
              </w:rPr>
              <w:t>6.</w:t>
            </w:r>
            <w:r w:rsidR="00AF0CE6">
              <w:rPr>
                <w:noProof/>
                <w:lang/>
              </w:rPr>
              <w:tab/>
            </w:r>
            <w:r w:rsidR="00AF0CE6" w:rsidRPr="009C4042">
              <w:rPr>
                <w:rStyle w:val="Hyperlink"/>
                <w:rFonts w:eastAsia="Times New Roman" w:cs="Times New Roman"/>
                <w:noProof/>
                <w:lang w:val="en-GB" w:eastAsia="en-US"/>
              </w:rPr>
              <w:t>Conclusions</w:t>
            </w:r>
            <w:r w:rsidR="00AF0CE6">
              <w:rPr>
                <w:noProof/>
                <w:webHidden/>
              </w:rPr>
              <w:tab/>
            </w:r>
            <w:r w:rsidR="00AF0CE6">
              <w:rPr>
                <w:noProof/>
                <w:webHidden/>
              </w:rPr>
              <w:fldChar w:fldCharType="begin"/>
            </w:r>
            <w:r w:rsidR="00AF0CE6">
              <w:rPr>
                <w:noProof/>
                <w:webHidden/>
              </w:rPr>
              <w:instrText xml:space="preserve"> PAGEREF _Toc109125659 \h </w:instrText>
            </w:r>
            <w:r w:rsidR="00AF0CE6">
              <w:rPr>
                <w:noProof/>
                <w:webHidden/>
              </w:rPr>
            </w:r>
            <w:r w:rsidR="00AF0CE6">
              <w:rPr>
                <w:noProof/>
                <w:webHidden/>
              </w:rPr>
              <w:fldChar w:fldCharType="separate"/>
            </w:r>
            <w:r w:rsidR="00AF0CE6">
              <w:rPr>
                <w:noProof/>
                <w:webHidden/>
              </w:rPr>
              <w:t>19</w:t>
            </w:r>
            <w:r w:rsidR="00AF0CE6">
              <w:rPr>
                <w:noProof/>
                <w:webHidden/>
              </w:rPr>
              <w:fldChar w:fldCharType="end"/>
            </w:r>
          </w:hyperlink>
        </w:p>
        <w:p w14:paraId="62F5E2C5" w14:textId="0C08C4F6" w:rsidR="00AF0CE6" w:rsidRDefault="00000000">
          <w:pPr>
            <w:pStyle w:val="TOC1"/>
            <w:tabs>
              <w:tab w:val="left" w:pos="440"/>
              <w:tab w:val="right" w:leader="dot" w:pos="9016"/>
            </w:tabs>
            <w:rPr>
              <w:noProof/>
              <w:lang/>
            </w:rPr>
          </w:pPr>
          <w:hyperlink w:anchor="_Toc109125660" w:history="1">
            <w:r w:rsidR="00AF0CE6" w:rsidRPr="009C4042">
              <w:rPr>
                <w:rStyle w:val="Hyperlink"/>
                <w:rFonts w:eastAsia="Times New Roman" w:cs="Times New Roman"/>
                <w:noProof/>
                <w:lang w:val="en-GB" w:eastAsia="en-US"/>
              </w:rPr>
              <w:t>7.</w:t>
            </w:r>
            <w:r w:rsidR="00AF0CE6">
              <w:rPr>
                <w:noProof/>
                <w:lang/>
              </w:rPr>
              <w:tab/>
            </w:r>
            <w:r w:rsidR="00AF0CE6" w:rsidRPr="009C4042">
              <w:rPr>
                <w:rStyle w:val="Hyperlink"/>
                <w:rFonts w:eastAsia="Times New Roman" w:cs="Times New Roman"/>
                <w:noProof/>
                <w:lang w:val="en-GB" w:eastAsia="en-US"/>
              </w:rPr>
              <w:t>Action plan</w:t>
            </w:r>
            <w:r w:rsidR="00AF0CE6">
              <w:rPr>
                <w:noProof/>
                <w:webHidden/>
              </w:rPr>
              <w:tab/>
            </w:r>
            <w:r w:rsidR="00AF0CE6">
              <w:rPr>
                <w:noProof/>
                <w:webHidden/>
              </w:rPr>
              <w:fldChar w:fldCharType="begin"/>
            </w:r>
            <w:r w:rsidR="00AF0CE6">
              <w:rPr>
                <w:noProof/>
                <w:webHidden/>
              </w:rPr>
              <w:instrText xml:space="preserve"> PAGEREF _Toc109125660 \h </w:instrText>
            </w:r>
            <w:r w:rsidR="00AF0CE6">
              <w:rPr>
                <w:noProof/>
                <w:webHidden/>
              </w:rPr>
            </w:r>
            <w:r w:rsidR="00AF0CE6">
              <w:rPr>
                <w:noProof/>
                <w:webHidden/>
              </w:rPr>
              <w:fldChar w:fldCharType="separate"/>
            </w:r>
            <w:r w:rsidR="00AF0CE6">
              <w:rPr>
                <w:noProof/>
                <w:webHidden/>
              </w:rPr>
              <w:t>21</w:t>
            </w:r>
            <w:r w:rsidR="00AF0CE6">
              <w:rPr>
                <w:noProof/>
                <w:webHidden/>
              </w:rPr>
              <w:fldChar w:fldCharType="end"/>
            </w:r>
          </w:hyperlink>
        </w:p>
        <w:p w14:paraId="0E0990F0" w14:textId="2F9D4882" w:rsidR="00AF0CE6" w:rsidRDefault="00000000">
          <w:pPr>
            <w:pStyle w:val="TOC1"/>
            <w:tabs>
              <w:tab w:val="left" w:pos="440"/>
              <w:tab w:val="right" w:leader="dot" w:pos="9016"/>
            </w:tabs>
            <w:rPr>
              <w:noProof/>
              <w:lang/>
            </w:rPr>
          </w:pPr>
          <w:hyperlink w:anchor="_Toc109125661" w:history="1">
            <w:r w:rsidR="00AF0CE6" w:rsidRPr="009C4042">
              <w:rPr>
                <w:rStyle w:val="Hyperlink"/>
                <w:rFonts w:eastAsia="Times New Roman" w:cs="Times New Roman"/>
                <w:noProof/>
                <w:lang w:val="en-GB" w:eastAsia="en-US"/>
              </w:rPr>
              <w:t>8.</w:t>
            </w:r>
            <w:r w:rsidR="00AF0CE6">
              <w:rPr>
                <w:noProof/>
                <w:lang/>
              </w:rPr>
              <w:tab/>
            </w:r>
            <w:r w:rsidR="00AF0CE6" w:rsidRPr="009C4042">
              <w:rPr>
                <w:rStyle w:val="Hyperlink"/>
                <w:rFonts w:eastAsia="Times New Roman" w:cs="Times New Roman"/>
                <w:noProof/>
                <w:lang w:val="en-GB" w:eastAsia="en-US"/>
              </w:rPr>
              <w:t>References</w:t>
            </w:r>
            <w:r w:rsidR="00AF0CE6">
              <w:rPr>
                <w:noProof/>
                <w:webHidden/>
              </w:rPr>
              <w:tab/>
            </w:r>
            <w:r w:rsidR="00AF0CE6">
              <w:rPr>
                <w:noProof/>
                <w:webHidden/>
              </w:rPr>
              <w:fldChar w:fldCharType="begin"/>
            </w:r>
            <w:r w:rsidR="00AF0CE6">
              <w:rPr>
                <w:noProof/>
                <w:webHidden/>
              </w:rPr>
              <w:instrText xml:space="preserve"> PAGEREF _Toc109125661 \h </w:instrText>
            </w:r>
            <w:r w:rsidR="00AF0CE6">
              <w:rPr>
                <w:noProof/>
                <w:webHidden/>
              </w:rPr>
            </w:r>
            <w:r w:rsidR="00AF0CE6">
              <w:rPr>
                <w:noProof/>
                <w:webHidden/>
              </w:rPr>
              <w:fldChar w:fldCharType="separate"/>
            </w:r>
            <w:r w:rsidR="00AF0CE6">
              <w:rPr>
                <w:noProof/>
                <w:webHidden/>
              </w:rPr>
              <w:t>25</w:t>
            </w:r>
            <w:r w:rsidR="00AF0CE6">
              <w:rPr>
                <w:noProof/>
                <w:webHidden/>
              </w:rPr>
              <w:fldChar w:fldCharType="end"/>
            </w:r>
          </w:hyperlink>
        </w:p>
        <w:p w14:paraId="63A65260" w14:textId="61068906" w:rsidR="001570D2" w:rsidRPr="005F5F72" w:rsidRDefault="001570D2" w:rsidP="00BF00DA">
          <w:r w:rsidRPr="005F5F72">
            <w:rPr>
              <w:b/>
              <w:bCs/>
              <w:noProof/>
            </w:rPr>
            <w:fldChar w:fldCharType="end"/>
          </w:r>
        </w:p>
      </w:sdtContent>
    </w:sdt>
    <w:p w14:paraId="0D13B89F" w14:textId="77777777" w:rsidR="00E817C4" w:rsidRDefault="00E817C4">
      <w:pPr>
        <w:sectPr w:rsidR="00E817C4" w:rsidSect="008A4433">
          <w:pgSz w:w="11906" w:h="16838" w:code="9"/>
          <w:pgMar w:top="1440" w:right="1440" w:bottom="1440" w:left="1440" w:header="720" w:footer="720" w:gutter="0"/>
          <w:pgNumType w:fmt="lowerRoman"/>
          <w:cols w:space="720"/>
          <w:titlePg/>
          <w:docGrid w:linePitch="360"/>
        </w:sectPr>
      </w:pPr>
    </w:p>
    <w:p w14:paraId="55217C8C" w14:textId="37BC819E" w:rsidR="00E817C4" w:rsidRPr="00E10FA0" w:rsidRDefault="003E6284" w:rsidP="00E10FA0">
      <w:pPr>
        <w:pStyle w:val="Heading1"/>
        <w:numPr>
          <w:ilvl w:val="0"/>
          <w:numId w:val="23"/>
        </w:numPr>
        <w:spacing w:before="240" w:after="240"/>
        <w:ind w:left="360"/>
        <w:jc w:val="both"/>
        <w:rPr>
          <w:b/>
          <w:bCs/>
        </w:rPr>
      </w:pPr>
      <w:bookmarkStart w:id="13" w:name="_Toc109125643"/>
      <w:r w:rsidRPr="00E10FA0">
        <w:rPr>
          <w:b/>
          <w:bCs/>
        </w:rPr>
        <w:t xml:space="preserve">Table of </w:t>
      </w:r>
      <w:r w:rsidR="003448F0" w:rsidRPr="00E10FA0">
        <w:rPr>
          <w:b/>
          <w:bCs/>
        </w:rPr>
        <w:t>f</w:t>
      </w:r>
      <w:r w:rsidRPr="00E10FA0">
        <w:rPr>
          <w:b/>
          <w:bCs/>
        </w:rPr>
        <w:t>igures</w:t>
      </w:r>
      <w:bookmarkEnd w:id="13"/>
    </w:p>
    <w:p w14:paraId="10CB58AD" w14:textId="77777777" w:rsidR="00E817C4" w:rsidRDefault="00E817C4"/>
    <w:p w14:paraId="2B7EA575" w14:textId="77777777" w:rsidR="00E817C4" w:rsidRDefault="00E817C4"/>
    <w:p w14:paraId="628D78AC" w14:textId="6415983F" w:rsidR="5E4ED563" w:rsidRPr="005F5F72" w:rsidRDefault="5E4ED563">
      <w:r w:rsidRPr="005F5F72">
        <w:br w:type="page"/>
      </w:r>
    </w:p>
    <w:p w14:paraId="36662535" w14:textId="77777777" w:rsidR="009039D0" w:rsidRPr="005F5F72" w:rsidRDefault="009039D0" w:rsidP="00BF00DA">
      <w:pPr>
        <w:pStyle w:val="Heading1"/>
        <w:rPr>
          <w:color w:val="auto"/>
        </w:rPr>
        <w:sectPr w:rsidR="009039D0" w:rsidRPr="005F5F72" w:rsidSect="008A4433">
          <w:pgSz w:w="11906" w:h="16838" w:code="9"/>
          <w:pgMar w:top="1440" w:right="1440" w:bottom="1440" w:left="1440" w:header="720" w:footer="720" w:gutter="0"/>
          <w:pgNumType w:fmt="lowerRoman"/>
          <w:cols w:space="720"/>
          <w:titlePg/>
          <w:docGrid w:linePitch="360"/>
        </w:sectPr>
      </w:pPr>
    </w:p>
    <w:p w14:paraId="6AC56BE8" w14:textId="55C295F2" w:rsidR="00B979D8" w:rsidRPr="00E10FA0" w:rsidRDefault="00513521" w:rsidP="00E10FA0">
      <w:pPr>
        <w:pStyle w:val="Heading1"/>
        <w:numPr>
          <w:ilvl w:val="0"/>
          <w:numId w:val="23"/>
        </w:numPr>
        <w:spacing w:before="240" w:after="240"/>
        <w:ind w:left="360"/>
        <w:jc w:val="both"/>
        <w:rPr>
          <w:b/>
          <w:bCs/>
        </w:rPr>
      </w:pPr>
      <w:bookmarkStart w:id="14" w:name="_Toc109125645"/>
      <w:r w:rsidRPr="00E10FA0">
        <w:rPr>
          <w:b/>
          <w:bCs/>
        </w:rPr>
        <w:t>Executive summary</w:t>
      </w:r>
      <w:bookmarkEnd w:id="14"/>
    </w:p>
    <w:p w14:paraId="107B1E11" w14:textId="7C644067" w:rsidR="00310638" w:rsidRDefault="00310638" w:rsidP="001D7A7D">
      <w:pPr>
        <w:jc w:val="both"/>
      </w:pPr>
    </w:p>
    <w:p w14:paraId="0C33740A" w14:textId="0AC4E4A0" w:rsidR="00443B8F" w:rsidRPr="005F5F72" w:rsidRDefault="00443B8F" w:rsidP="00B81B85">
      <w:pPr>
        <w:jc w:val="both"/>
      </w:pPr>
    </w:p>
    <w:p w14:paraId="15EF134A" w14:textId="77777777" w:rsidR="00FF2967" w:rsidRPr="005F5F72" w:rsidRDefault="00FF2967" w:rsidP="00BF00DA">
      <w:pPr>
        <w:pStyle w:val="Heading1"/>
        <w:jc w:val="both"/>
        <w:rPr>
          <w:color w:val="auto"/>
        </w:rPr>
        <w:sectPr w:rsidR="00FF2967" w:rsidRPr="005F5F72" w:rsidSect="008A4433">
          <w:pgSz w:w="11906" w:h="16838" w:code="9"/>
          <w:pgMar w:top="1440" w:right="1440" w:bottom="1440" w:left="1440" w:header="720" w:footer="720" w:gutter="0"/>
          <w:pgNumType w:fmt="lowerRoman"/>
          <w:cols w:space="720"/>
          <w:titlePg/>
          <w:docGrid w:linePitch="360"/>
        </w:sectPr>
      </w:pPr>
    </w:p>
    <w:p w14:paraId="64ADDBF9" w14:textId="5290E91B" w:rsidR="00935A90" w:rsidRPr="00B16048" w:rsidRDefault="002D69D6" w:rsidP="00B16048">
      <w:pPr>
        <w:pStyle w:val="Heading1"/>
        <w:numPr>
          <w:ilvl w:val="0"/>
          <w:numId w:val="23"/>
        </w:numPr>
        <w:spacing w:before="240" w:after="240"/>
        <w:ind w:left="360"/>
        <w:jc w:val="both"/>
        <w:rPr>
          <w:b/>
          <w:bCs/>
        </w:rPr>
      </w:pPr>
      <w:bookmarkStart w:id="15" w:name="_Toc109125647"/>
      <w:r w:rsidRPr="00B16048">
        <w:rPr>
          <w:b/>
          <w:bCs/>
        </w:rPr>
        <w:t>I</w:t>
      </w:r>
      <w:r w:rsidR="001520D1" w:rsidRPr="00B16048">
        <w:rPr>
          <w:b/>
          <w:bCs/>
        </w:rPr>
        <w:t>ntroduction</w:t>
      </w:r>
      <w:bookmarkEnd w:id="15"/>
      <w:r w:rsidR="001520D1" w:rsidRPr="00B16048">
        <w:rPr>
          <w:b/>
          <w:bCs/>
        </w:rPr>
        <w:t xml:space="preserve"> </w:t>
      </w:r>
    </w:p>
    <w:p w14:paraId="058C04D7" w14:textId="7FAEFA87" w:rsidR="00AA4E43" w:rsidRPr="00B16048" w:rsidRDefault="00AA4E43" w:rsidP="00B16048">
      <w:pPr>
        <w:pStyle w:val="Heading2"/>
      </w:pPr>
      <w:bookmarkStart w:id="16" w:name="_Toc109125648"/>
      <w:r w:rsidRPr="00B16048">
        <w:t>Overview of FOCUS-Africa and W</w:t>
      </w:r>
      <w:r w:rsidR="00EE3E81" w:rsidRPr="00B16048">
        <w:t xml:space="preserve">ork Package </w:t>
      </w:r>
      <w:r w:rsidRPr="00B16048">
        <w:t>7</w:t>
      </w:r>
      <w:bookmarkEnd w:id="16"/>
    </w:p>
    <w:p w14:paraId="653C1368" w14:textId="72D2A60A" w:rsidR="00E94B7F" w:rsidRDefault="00E94B7F" w:rsidP="00E94B7F">
      <w:pPr>
        <w:jc w:val="both"/>
        <w:rPr>
          <w:lang w:val="en-GB"/>
        </w:rPr>
      </w:pPr>
    </w:p>
    <w:p w14:paraId="3291B013" w14:textId="03C18012" w:rsidR="000517F1" w:rsidRPr="00B16048" w:rsidRDefault="000517F1" w:rsidP="00B16048">
      <w:pPr>
        <w:pStyle w:val="Heading1"/>
        <w:numPr>
          <w:ilvl w:val="0"/>
          <w:numId w:val="23"/>
        </w:numPr>
        <w:ind w:left="360"/>
        <w:rPr>
          <w:b/>
          <w:bCs/>
          <w:color w:val="auto"/>
        </w:rPr>
      </w:pPr>
      <w:r w:rsidRPr="00B16048">
        <w:rPr>
          <w:b/>
          <w:bCs/>
        </w:rPr>
        <w:t>Review of FOCUS-Africa D7.1 findings per competency area of the Framework on Climate Services</w:t>
      </w:r>
    </w:p>
    <w:p w14:paraId="7FEA1046" w14:textId="517F507B" w:rsidR="00521618" w:rsidRDefault="00521618" w:rsidP="00521618">
      <w:pPr>
        <w:pStyle w:val="ListParagraph"/>
        <w:spacing w:after="0" w:line="240" w:lineRule="auto"/>
        <w:rPr>
          <w:rFonts w:ascii="Calibri" w:hAnsi="Calibri" w:cs="Calibri"/>
          <w:color w:val="000000"/>
        </w:rPr>
      </w:pPr>
    </w:p>
    <w:p w14:paraId="3FAD9D45" w14:textId="4119F76C" w:rsidR="00521618" w:rsidRDefault="00521618" w:rsidP="00B16048">
      <w:pPr>
        <w:pStyle w:val="Heading2"/>
        <w:numPr>
          <w:ilvl w:val="1"/>
          <w:numId w:val="31"/>
        </w:numPr>
        <w:ind w:left="720"/>
      </w:pPr>
      <w:r w:rsidRPr="005F5F72">
        <w:t>Competency Area 1 – Data and data management</w:t>
      </w:r>
    </w:p>
    <w:p w14:paraId="02773304" w14:textId="77777777" w:rsidR="00521618" w:rsidRPr="005F5F72" w:rsidRDefault="00521618" w:rsidP="00521618">
      <w:pPr>
        <w:ind w:left="720"/>
        <w:jc w:val="both"/>
      </w:pPr>
    </w:p>
    <w:p w14:paraId="31ECD6DA" w14:textId="77777777" w:rsidR="00521618" w:rsidRDefault="00521618" w:rsidP="00B16048">
      <w:pPr>
        <w:pStyle w:val="Heading2"/>
        <w:numPr>
          <w:ilvl w:val="1"/>
          <w:numId w:val="31"/>
        </w:numPr>
        <w:ind w:left="720"/>
      </w:pPr>
      <w:r w:rsidRPr="00B16048">
        <w:t>Competency Area 2 - Climate data processing and derived products</w:t>
      </w:r>
    </w:p>
    <w:p w14:paraId="65FB3E17" w14:textId="77777777" w:rsidR="00521618" w:rsidRPr="005F5F72" w:rsidRDefault="00521618" w:rsidP="00521618">
      <w:pPr>
        <w:ind w:left="720"/>
        <w:jc w:val="both"/>
      </w:pPr>
    </w:p>
    <w:p w14:paraId="7289E17A" w14:textId="77777777" w:rsidR="00521618" w:rsidRPr="00B16048" w:rsidRDefault="00521618" w:rsidP="00B16048">
      <w:pPr>
        <w:pStyle w:val="Heading2"/>
        <w:numPr>
          <w:ilvl w:val="1"/>
          <w:numId w:val="31"/>
        </w:numPr>
        <w:ind w:left="720"/>
      </w:pPr>
      <w:r w:rsidRPr="00B16048">
        <w:t>Competency Area 3 - Climate model outputs and forecasts interpretation</w:t>
      </w:r>
    </w:p>
    <w:p w14:paraId="2E9BFF74" w14:textId="77777777" w:rsidR="00521618" w:rsidRPr="005F5F72" w:rsidRDefault="00521618" w:rsidP="00521618">
      <w:pPr>
        <w:ind w:left="720"/>
        <w:jc w:val="both"/>
      </w:pPr>
    </w:p>
    <w:p w14:paraId="31A3E1FA" w14:textId="77777777" w:rsidR="00521618" w:rsidRPr="00B16048" w:rsidRDefault="00521618" w:rsidP="00B16048">
      <w:pPr>
        <w:pStyle w:val="Heading2"/>
        <w:numPr>
          <w:ilvl w:val="1"/>
          <w:numId w:val="31"/>
        </w:numPr>
        <w:ind w:left="720"/>
      </w:pPr>
      <w:r w:rsidRPr="00B16048">
        <w:t>Competency Area 4 - Quality Assurance</w:t>
      </w:r>
    </w:p>
    <w:p w14:paraId="77210FAE" w14:textId="77777777" w:rsidR="00521618" w:rsidRPr="005F5F72" w:rsidRDefault="00521618" w:rsidP="00521618">
      <w:pPr>
        <w:ind w:left="720"/>
        <w:jc w:val="both"/>
      </w:pPr>
    </w:p>
    <w:p w14:paraId="4A637A93" w14:textId="77777777" w:rsidR="00521618" w:rsidRDefault="00521618" w:rsidP="00B16048">
      <w:pPr>
        <w:pStyle w:val="Heading2"/>
        <w:numPr>
          <w:ilvl w:val="1"/>
          <w:numId w:val="31"/>
        </w:numPr>
        <w:ind w:left="720"/>
      </w:pPr>
      <w:r w:rsidRPr="00B16048">
        <w:t>Competency Area 5 - User Interface</w:t>
      </w:r>
    </w:p>
    <w:p w14:paraId="1C3F4CB0" w14:textId="436DB2C9" w:rsidR="00521618" w:rsidRDefault="00521618" w:rsidP="00521618">
      <w:pPr>
        <w:pStyle w:val="ListParagraph"/>
        <w:spacing w:after="0" w:line="240" w:lineRule="auto"/>
        <w:rPr>
          <w:rFonts w:ascii="Calibri" w:hAnsi="Calibri" w:cs="Calibri"/>
          <w:color w:val="000000"/>
        </w:rPr>
      </w:pPr>
    </w:p>
    <w:p w14:paraId="6270A15C" w14:textId="77777777" w:rsidR="00521618" w:rsidRPr="00CD5E65" w:rsidRDefault="00521618" w:rsidP="00521618">
      <w:pPr>
        <w:pStyle w:val="ListParagraph"/>
        <w:spacing w:after="0" w:line="240" w:lineRule="auto"/>
        <w:rPr>
          <w:rFonts w:ascii="Calibri" w:hAnsi="Calibri" w:cs="Calibri"/>
        </w:rPr>
      </w:pPr>
    </w:p>
    <w:p w14:paraId="1A1C9003" w14:textId="15EB262F" w:rsidR="000517F1" w:rsidRPr="00B16048" w:rsidRDefault="000517F1" w:rsidP="00B16048">
      <w:pPr>
        <w:pStyle w:val="Heading1"/>
        <w:numPr>
          <w:ilvl w:val="0"/>
          <w:numId w:val="23"/>
        </w:numPr>
        <w:ind w:left="360"/>
        <w:rPr>
          <w:b/>
          <w:bCs/>
        </w:rPr>
      </w:pPr>
      <w:r w:rsidRPr="00B16048">
        <w:rPr>
          <w:b/>
          <w:bCs/>
        </w:rPr>
        <w:t>Training materials on seasonal forecasting per competency area of the Framework on Climate Services</w:t>
      </w:r>
    </w:p>
    <w:p w14:paraId="792491CB" w14:textId="0AFA05D8" w:rsidR="00521618" w:rsidRDefault="00521618" w:rsidP="00521618">
      <w:pPr>
        <w:pStyle w:val="ListParagraph"/>
        <w:spacing w:after="0" w:line="240" w:lineRule="auto"/>
        <w:rPr>
          <w:rFonts w:ascii="Calibri" w:hAnsi="Calibri" w:cs="Calibri"/>
          <w:color w:val="000000"/>
        </w:rPr>
      </w:pPr>
    </w:p>
    <w:p w14:paraId="4D6D5D35" w14:textId="3BF9FB6D" w:rsidR="00521618" w:rsidRPr="00B16048" w:rsidRDefault="00521618" w:rsidP="00B16048">
      <w:pPr>
        <w:pStyle w:val="Heading2"/>
        <w:numPr>
          <w:ilvl w:val="1"/>
          <w:numId w:val="32"/>
        </w:numPr>
        <w:ind w:left="720"/>
      </w:pPr>
      <w:r w:rsidRPr="00B16048">
        <w:t>Competency Area 1 – Data and data management</w:t>
      </w:r>
    </w:p>
    <w:p w14:paraId="779D9CEE" w14:textId="77777777" w:rsidR="00521618" w:rsidRPr="005F5F72" w:rsidRDefault="00521618" w:rsidP="00521618">
      <w:pPr>
        <w:ind w:left="720"/>
        <w:jc w:val="both"/>
      </w:pPr>
    </w:p>
    <w:p w14:paraId="749A5F21" w14:textId="77777777" w:rsidR="00521618" w:rsidRDefault="00521618" w:rsidP="00B16048">
      <w:pPr>
        <w:pStyle w:val="Heading2"/>
        <w:numPr>
          <w:ilvl w:val="1"/>
          <w:numId w:val="32"/>
        </w:numPr>
        <w:ind w:left="720"/>
      </w:pPr>
      <w:r w:rsidRPr="00B16048">
        <w:t>Competency Area 2 - Climate data processing and derived products</w:t>
      </w:r>
    </w:p>
    <w:p w14:paraId="61405AD0" w14:textId="77777777" w:rsidR="00521618" w:rsidRPr="005F5F72" w:rsidRDefault="00521618" w:rsidP="00521618">
      <w:pPr>
        <w:ind w:left="720"/>
        <w:jc w:val="both"/>
      </w:pPr>
    </w:p>
    <w:p w14:paraId="7CE8D811" w14:textId="77777777" w:rsidR="00521618" w:rsidRPr="00B16048" w:rsidRDefault="00521618" w:rsidP="00B16048">
      <w:pPr>
        <w:pStyle w:val="Heading2"/>
        <w:numPr>
          <w:ilvl w:val="1"/>
          <w:numId w:val="32"/>
        </w:numPr>
        <w:ind w:left="720"/>
      </w:pPr>
      <w:r w:rsidRPr="00B16048">
        <w:t>Competency Area 3 - Climate model outputs and forecasts interpretation</w:t>
      </w:r>
    </w:p>
    <w:p w14:paraId="0BB603B5" w14:textId="77777777" w:rsidR="00521618" w:rsidRPr="005F5F72" w:rsidRDefault="00521618" w:rsidP="00521618">
      <w:pPr>
        <w:ind w:left="720"/>
        <w:jc w:val="both"/>
      </w:pPr>
    </w:p>
    <w:p w14:paraId="60B8F039" w14:textId="77777777" w:rsidR="00521618" w:rsidRPr="00B16048" w:rsidRDefault="00521618" w:rsidP="00B16048">
      <w:pPr>
        <w:pStyle w:val="Heading2"/>
        <w:numPr>
          <w:ilvl w:val="1"/>
          <w:numId w:val="32"/>
        </w:numPr>
        <w:ind w:left="720"/>
      </w:pPr>
      <w:r w:rsidRPr="00B16048">
        <w:t>Competency Area 4 - Quality Assurance</w:t>
      </w:r>
    </w:p>
    <w:p w14:paraId="31E4A0C3" w14:textId="77777777" w:rsidR="00521618" w:rsidRPr="005F5F72" w:rsidRDefault="00521618" w:rsidP="00521618">
      <w:pPr>
        <w:ind w:left="720"/>
        <w:jc w:val="both"/>
      </w:pPr>
    </w:p>
    <w:p w14:paraId="2AF81B74" w14:textId="77777777" w:rsidR="00521618" w:rsidRDefault="00521618" w:rsidP="00B16048">
      <w:pPr>
        <w:pStyle w:val="Heading2"/>
        <w:numPr>
          <w:ilvl w:val="1"/>
          <w:numId w:val="32"/>
        </w:numPr>
        <w:ind w:left="720"/>
      </w:pPr>
      <w:r w:rsidRPr="00B16048">
        <w:t>Competency Area 5 - User Interface</w:t>
      </w:r>
    </w:p>
    <w:p w14:paraId="34BEF4EE" w14:textId="1CC7108D" w:rsidR="00521618" w:rsidRDefault="00521618" w:rsidP="00521618">
      <w:pPr>
        <w:pStyle w:val="ListParagraph"/>
        <w:spacing w:after="0" w:line="240" w:lineRule="auto"/>
        <w:rPr>
          <w:rFonts w:ascii="Calibri" w:hAnsi="Calibri" w:cs="Calibri"/>
          <w:color w:val="000000"/>
        </w:rPr>
      </w:pPr>
    </w:p>
    <w:p w14:paraId="1BD2ACA5" w14:textId="7C35EAFD" w:rsidR="00521618" w:rsidRDefault="00521618" w:rsidP="00521618">
      <w:pPr>
        <w:pStyle w:val="ListParagraph"/>
        <w:spacing w:after="0" w:line="240" w:lineRule="auto"/>
        <w:rPr>
          <w:rFonts w:ascii="Calibri" w:hAnsi="Calibri" w:cs="Calibri"/>
          <w:color w:val="000000"/>
        </w:rPr>
      </w:pPr>
    </w:p>
    <w:p w14:paraId="3B84DCD4" w14:textId="77777777" w:rsidR="00521618" w:rsidRPr="00CD5E65" w:rsidRDefault="00521618" w:rsidP="00521618">
      <w:pPr>
        <w:pStyle w:val="ListParagraph"/>
        <w:spacing w:after="0" w:line="240" w:lineRule="auto"/>
        <w:rPr>
          <w:rFonts w:ascii="Calibri" w:hAnsi="Calibri" w:cs="Calibri"/>
        </w:rPr>
      </w:pPr>
    </w:p>
    <w:p w14:paraId="54CD8507" w14:textId="731880A9" w:rsidR="000517F1" w:rsidRPr="00B16048" w:rsidRDefault="000517F1" w:rsidP="00B16048">
      <w:pPr>
        <w:pStyle w:val="Heading1"/>
        <w:numPr>
          <w:ilvl w:val="0"/>
          <w:numId w:val="23"/>
        </w:numPr>
        <w:ind w:left="360"/>
        <w:rPr>
          <w:b/>
          <w:bCs/>
        </w:rPr>
      </w:pPr>
      <w:r w:rsidRPr="00B16048">
        <w:rPr>
          <w:b/>
          <w:bCs/>
        </w:rPr>
        <w:t>Training material on the predictability of variables, features and phenomena for seasonal, decadal and multidecadal timescales in the SADC region</w:t>
      </w:r>
    </w:p>
    <w:p w14:paraId="0E0CD6D2" w14:textId="1D9A00D8" w:rsidR="00521618" w:rsidRDefault="00521618" w:rsidP="00521618">
      <w:pPr>
        <w:pStyle w:val="ListParagraph"/>
        <w:spacing w:after="0" w:line="240" w:lineRule="auto"/>
        <w:rPr>
          <w:rFonts w:ascii="Calibri" w:hAnsi="Calibri" w:cs="Calibri"/>
          <w:color w:val="000000"/>
        </w:rPr>
      </w:pPr>
    </w:p>
    <w:p w14:paraId="73FBCD9E" w14:textId="43F1CF07" w:rsidR="00B16048" w:rsidRDefault="00B16048" w:rsidP="00B16048">
      <w:pPr>
        <w:pStyle w:val="Heading2"/>
        <w:numPr>
          <w:ilvl w:val="1"/>
          <w:numId w:val="34"/>
        </w:numPr>
        <w:ind w:left="720"/>
      </w:pPr>
      <w:r>
        <w:t xml:space="preserve">Introduction </w:t>
      </w:r>
    </w:p>
    <w:p w14:paraId="381F2E0B" w14:textId="1F363217" w:rsidR="00521618" w:rsidRDefault="00521618" w:rsidP="00521618">
      <w:pPr>
        <w:pStyle w:val="ListParagraph"/>
        <w:spacing w:after="0" w:line="240" w:lineRule="auto"/>
        <w:rPr>
          <w:rFonts w:ascii="Calibri" w:hAnsi="Calibri" w:cs="Calibri"/>
          <w:color w:val="000000"/>
        </w:rPr>
      </w:pPr>
    </w:p>
    <w:p w14:paraId="52D5B7D4" w14:textId="6AFD090E" w:rsidR="00B16048" w:rsidRDefault="00B16048" w:rsidP="00B16048">
      <w:pPr>
        <w:pStyle w:val="Heading2"/>
        <w:numPr>
          <w:ilvl w:val="1"/>
          <w:numId w:val="34"/>
        </w:numPr>
        <w:ind w:left="720"/>
      </w:pPr>
      <w:r>
        <w:t>Methodology</w:t>
      </w:r>
    </w:p>
    <w:p w14:paraId="7D2C6AE0" w14:textId="2C0D215E" w:rsidR="00521618" w:rsidRDefault="00521618" w:rsidP="00521618">
      <w:pPr>
        <w:pStyle w:val="ListParagraph"/>
        <w:spacing w:after="0" w:line="240" w:lineRule="auto"/>
        <w:rPr>
          <w:rFonts w:ascii="Calibri" w:hAnsi="Calibri" w:cs="Calibri"/>
          <w:color w:val="000000"/>
        </w:rPr>
      </w:pPr>
    </w:p>
    <w:p w14:paraId="2C4131CC" w14:textId="0D59239D" w:rsidR="00B16048" w:rsidRDefault="00B16048" w:rsidP="00B16048">
      <w:pPr>
        <w:pStyle w:val="Heading2"/>
        <w:numPr>
          <w:ilvl w:val="1"/>
          <w:numId w:val="34"/>
        </w:numPr>
        <w:ind w:left="720"/>
      </w:pPr>
      <w:r>
        <w:t>Results and discussion</w:t>
      </w:r>
    </w:p>
    <w:p w14:paraId="0EC5CEB8" w14:textId="5C2026F7" w:rsidR="00521618" w:rsidRDefault="00521618" w:rsidP="00521618">
      <w:pPr>
        <w:pStyle w:val="ListParagraph"/>
        <w:spacing w:after="0" w:line="240" w:lineRule="auto"/>
        <w:rPr>
          <w:rFonts w:ascii="Calibri" w:hAnsi="Calibri" w:cs="Calibri"/>
        </w:rPr>
      </w:pPr>
    </w:p>
    <w:p w14:paraId="4F7664E8" w14:textId="00188BDA" w:rsidR="00B16048" w:rsidRDefault="00B16048" w:rsidP="00B16048">
      <w:pPr>
        <w:pStyle w:val="Heading2"/>
        <w:numPr>
          <w:ilvl w:val="1"/>
          <w:numId w:val="34"/>
        </w:numPr>
        <w:ind w:left="720"/>
      </w:pPr>
      <w:r>
        <w:t>Conclusions</w:t>
      </w:r>
    </w:p>
    <w:p w14:paraId="5883B2FC" w14:textId="77777777" w:rsidR="00B16048" w:rsidRDefault="00B16048" w:rsidP="00521618">
      <w:pPr>
        <w:pStyle w:val="ListParagraph"/>
        <w:spacing w:after="0" w:line="240" w:lineRule="auto"/>
        <w:rPr>
          <w:rFonts w:ascii="Calibri" w:hAnsi="Calibri" w:cs="Calibri"/>
        </w:rPr>
      </w:pPr>
    </w:p>
    <w:p w14:paraId="1C4D8B4A" w14:textId="77777777" w:rsidR="00B16048" w:rsidRPr="00CD5E65" w:rsidRDefault="00B16048" w:rsidP="00521618">
      <w:pPr>
        <w:pStyle w:val="ListParagraph"/>
        <w:spacing w:after="0" w:line="240" w:lineRule="auto"/>
        <w:rPr>
          <w:rFonts w:ascii="Calibri" w:hAnsi="Calibri" w:cs="Calibri"/>
        </w:rPr>
      </w:pPr>
    </w:p>
    <w:p w14:paraId="6B753163" w14:textId="55982BD4" w:rsidR="000517F1" w:rsidRPr="00B16048" w:rsidRDefault="000517F1" w:rsidP="00B16048">
      <w:pPr>
        <w:pStyle w:val="Heading1"/>
        <w:numPr>
          <w:ilvl w:val="0"/>
          <w:numId w:val="23"/>
        </w:numPr>
        <w:ind w:left="360"/>
        <w:rPr>
          <w:b/>
          <w:bCs/>
        </w:rPr>
      </w:pPr>
      <w:r w:rsidRPr="00B16048">
        <w:rPr>
          <w:b/>
          <w:bCs/>
        </w:rPr>
        <w:t>Training material to use seasonal forecasts and projected data for local adaptation on crop types</w:t>
      </w:r>
    </w:p>
    <w:p w14:paraId="49D64CB1" w14:textId="3D48F2A0" w:rsidR="00521618" w:rsidRDefault="00521618" w:rsidP="00521618">
      <w:pPr>
        <w:pStyle w:val="ListParagraph"/>
        <w:spacing w:after="0" w:line="240" w:lineRule="auto"/>
        <w:rPr>
          <w:rFonts w:ascii="Calibri" w:hAnsi="Calibri" w:cs="Calibri"/>
          <w:color w:val="000000"/>
        </w:rPr>
      </w:pPr>
    </w:p>
    <w:p w14:paraId="0E2A33E8" w14:textId="150F515D" w:rsidR="00B16048" w:rsidRDefault="00B16048" w:rsidP="00E10FA0">
      <w:pPr>
        <w:pStyle w:val="Heading2"/>
        <w:numPr>
          <w:ilvl w:val="1"/>
          <w:numId w:val="35"/>
        </w:numPr>
        <w:ind w:left="720"/>
      </w:pPr>
      <w:r>
        <w:t xml:space="preserve">Introduction </w:t>
      </w:r>
    </w:p>
    <w:p w14:paraId="0415F146" w14:textId="77777777" w:rsidR="00B16048" w:rsidRDefault="00B16048" w:rsidP="00B16048">
      <w:pPr>
        <w:pStyle w:val="ListParagraph"/>
        <w:spacing w:after="0" w:line="240" w:lineRule="auto"/>
        <w:rPr>
          <w:rFonts w:ascii="Calibri" w:hAnsi="Calibri" w:cs="Calibri"/>
          <w:color w:val="000000"/>
        </w:rPr>
      </w:pPr>
    </w:p>
    <w:p w14:paraId="58D5C16D" w14:textId="77777777" w:rsidR="00B16048" w:rsidRDefault="00B16048" w:rsidP="00E10FA0">
      <w:pPr>
        <w:pStyle w:val="Heading2"/>
        <w:numPr>
          <w:ilvl w:val="1"/>
          <w:numId w:val="35"/>
        </w:numPr>
        <w:ind w:left="720"/>
      </w:pPr>
      <w:r>
        <w:t>Methodology</w:t>
      </w:r>
    </w:p>
    <w:p w14:paraId="1B6A58E1" w14:textId="77777777" w:rsidR="00B16048" w:rsidRDefault="00B16048" w:rsidP="00B16048">
      <w:pPr>
        <w:pStyle w:val="ListParagraph"/>
        <w:spacing w:after="0" w:line="240" w:lineRule="auto"/>
        <w:rPr>
          <w:rFonts w:ascii="Calibri" w:hAnsi="Calibri" w:cs="Calibri"/>
          <w:color w:val="000000"/>
        </w:rPr>
      </w:pPr>
    </w:p>
    <w:p w14:paraId="59E060E4" w14:textId="77777777" w:rsidR="00B16048" w:rsidRDefault="00B16048" w:rsidP="00E10FA0">
      <w:pPr>
        <w:pStyle w:val="Heading2"/>
        <w:numPr>
          <w:ilvl w:val="1"/>
          <w:numId w:val="35"/>
        </w:numPr>
        <w:ind w:left="720"/>
      </w:pPr>
      <w:r>
        <w:t>Results and discussion</w:t>
      </w:r>
    </w:p>
    <w:p w14:paraId="0FF1EAAA" w14:textId="77777777" w:rsidR="00B16048" w:rsidRDefault="00B16048" w:rsidP="00B16048">
      <w:pPr>
        <w:pStyle w:val="ListParagraph"/>
        <w:spacing w:after="0" w:line="240" w:lineRule="auto"/>
        <w:rPr>
          <w:rFonts w:ascii="Calibri" w:hAnsi="Calibri" w:cs="Calibri"/>
        </w:rPr>
      </w:pPr>
    </w:p>
    <w:p w14:paraId="4EC43B72" w14:textId="77777777" w:rsidR="00B16048" w:rsidRDefault="00B16048" w:rsidP="00E10FA0">
      <w:pPr>
        <w:pStyle w:val="Heading2"/>
        <w:numPr>
          <w:ilvl w:val="1"/>
          <w:numId w:val="35"/>
        </w:numPr>
        <w:ind w:left="720"/>
      </w:pPr>
      <w:r>
        <w:t>Conclusions</w:t>
      </w:r>
    </w:p>
    <w:p w14:paraId="6C667E8D" w14:textId="3311CC4D" w:rsidR="00521618" w:rsidRDefault="00521618" w:rsidP="00521618">
      <w:pPr>
        <w:pStyle w:val="ListParagraph"/>
        <w:spacing w:after="0" w:line="240" w:lineRule="auto"/>
        <w:rPr>
          <w:rFonts w:ascii="Calibri" w:hAnsi="Calibri" w:cs="Calibri"/>
          <w:color w:val="000000"/>
        </w:rPr>
      </w:pPr>
    </w:p>
    <w:p w14:paraId="4CD78129" w14:textId="77777777" w:rsidR="00521618" w:rsidRPr="00CD5E65" w:rsidRDefault="00521618" w:rsidP="00521618">
      <w:pPr>
        <w:pStyle w:val="ListParagraph"/>
        <w:spacing w:after="0" w:line="240" w:lineRule="auto"/>
        <w:rPr>
          <w:rFonts w:ascii="Calibri" w:hAnsi="Calibri" w:cs="Calibri"/>
        </w:rPr>
      </w:pPr>
    </w:p>
    <w:p w14:paraId="09F486A0" w14:textId="0282DDE9" w:rsidR="000517F1" w:rsidRPr="00B16048" w:rsidRDefault="000517F1" w:rsidP="00B16048">
      <w:pPr>
        <w:pStyle w:val="Heading1"/>
        <w:numPr>
          <w:ilvl w:val="0"/>
          <w:numId w:val="23"/>
        </w:numPr>
        <w:ind w:left="360"/>
        <w:rPr>
          <w:b/>
          <w:bCs/>
        </w:rPr>
      </w:pPr>
      <w:r w:rsidRPr="00B16048">
        <w:rPr>
          <w:b/>
          <w:bCs/>
        </w:rPr>
        <w:t>Climate change training material and review the proposed updates</w:t>
      </w:r>
    </w:p>
    <w:p w14:paraId="7187E937" w14:textId="596C98D5" w:rsidR="00521618" w:rsidRDefault="00521618" w:rsidP="00521618">
      <w:pPr>
        <w:pStyle w:val="ListParagraph"/>
        <w:spacing w:after="0" w:line="240" w:lineRule="auto"/>
        <w:rPr>
          <w:rFonts w:ascii="Calibri" w:hAnsi="Calibri" w:cs="Calibri"/>
        </w:rPr>
      </w:pPr>
    </w:p>
    <w:p w14:paraId="59296D63" w14:textId="26861945" w:rsidR="00B16048" w:rsidRDefault="00B16048" w:rsidP="00E10FA0">
      <w:pPr>
        <w:pStyle w:val="Heading2"/>
        <w:numPr>
          <w:ilvl w:val="1"/>
          <w:numId w:val="36"/>
        </w:numPr>
        <w:ind w:left="720"/>
      </w:pPr>
      <w:r>
        <w:t xml:space="preserve">Introduction </w:t>
      </w:r>
    </w:p>
    <w:p w14:paraId="25565B2A" w14:textId="77777777" w:rsidR="00B16048" w:rsidRDefault="00B16048" w:rsidP="00B16048">
      <w:pPr>
        <w:pStyle w:val="ListParagraph"/>
        <w:spacing w:after="0" w:line="240" w:lineRule="auto"/>
        <w:rPr>
          <w:rFonts w:ascii="Calibri" w:hAnsi="Calibri" w:cs="Calibri"/>
          <w:color w:val="000000"/>
        </w:rPr>
      </w:pPr>
    </w:p>
    <w:p w14:paraId="7CF418D2" w14:textId="77777777" w:rsidR="00B16048" w:rsidRDefault="00B16048" w:rsidP="00E10FA0">
      <w:pPr>
        <w:pStyle w:val="Heading2"/>
        <w:numPr>
          <w:ilvl w:val="1"/>
          <w:numId w:val="36"/>
        </w:numPr>
        <w:ind w:left="720"/>
      </w:pPr>
      <w:r>
        <w:t>Methodology</w:t>
      </w:r>
    </w:p>
    <w:p w14:paraId="3B6923D4" w14:textId="77777777" w:rsidR="00B16048" w:rsidRDefault="00B16048" w:rsidP="00B16048">
      <w:pPr>
        <w:pStyle w:val="ListParagraph"/>
        <w:spacing w:after="0" w:line="240" w:lineRule="auto"/>
        <w:rPr>
          <w:rFonts w:ascii="Calibri" w:hAnsi="Calibri" w:cs="Calibri"/>
          <w:color w:val="000000"/>
        </w:rPr>
      </w:pPr>
    </w:p>
    <w:p w14:paraId="4B905973" w14:textId="77777777" w:rsidR="00B16048" w:rsidRDefault="00B16048" w:rsidP="00E10FA0">
      <w:pPr>
        <w:pStyle w:val="Heading2"/>
        <w:numPr>
          <w:ilvl w:val="1"/>
          <w:numId w:val="36"/>
        </w:numPr>
        <w:ind w:left="720"/>
      </w:pPr>
      <w:r>
        <w:t>Results and discussion</w:t>
      </w:r>
    </w:p>
    <w:p w14:paraId="7BC47E05" w14:textId="77777777" w:rsidR="00B16048" w:rsidRDefault="00B16048" w:rsidP="00B16048">
      <w:pPr>
        <w:pStyle w:val="ListParagraph"/>
        <w:spacing w:after="0" w:line="240" w:lineRule="auto"/>
        <w:rPr>
          <w:rFonts w:ascii="Calibri" w:hAnsi="Calibri" w:cs="Calibri"/>
        </w:rPr>
      </w:pPr>
    </w:p>
    <w:p w14:paraId="3C237F93" w14:textId="77777777" w:rsidR="00B16048" w:rsidRDefault="00B16048" w:rsidP="00E10FA0">
      <w:pPr>
        <w:pStyle w:val="Heading2"/>
        <w:numPr>
          <w:ilvl w:val="1"/>
          <w:numId w:val="36"/>
        </w:numPr>
        <w:ind w:left="720"/>
      </w:pPr>
      <w:r>
        <w:t>Conclusions</w:t>
      </w:r>
    </w:p>
    <w:p w14:paraId="36300084" w14:textId="77777777" w:rsidR="00521618" w:rsidRPr="00CD5E65" w:rsidRDefault="00521618" w:rsidP="00521618">
      <w:pPr>
        <w:pStyle w:val="ListParagraph"/>
        <w:spacing w:after="0" w:line="240" w:lineRule="auto"/>
        <w:rPr>
          <w:rFonts w:ascii="Calibri" w:hAnsi="Calibri" w:cs="Calibri"/>
        </w:rPr>
      </w:pPr>
    </w:p>
    <w:p w14:paraId="04DD4BB8" w14:textId="6A909953" w:rsidR="000517F1" w:rsidRPr="00B16048" w:rsidRDefault="000517F1" w:rsidP="00B16048">
      <w:pPr>
        <w:pStyle w:val="Heading1"/>
        <w:numPr>
          <w:ilvl w:val="0"/>
          <w:numId w:val="23"/>
        </w:numPr>
        <w:ind w:left="360"/>
        <w:rPr>
          <w:b/>
          <w:bCs/>
        </w:rPr>
      </w:pPr>
      <w:r w:rsidRPr="00B16048">
        <w:rPr>
          <w:b/>
          <w:bCs/>
        </w:rPr>
        <w:t>Tested training materials from case study 3 with participation and inclusion of all stakeholders</w:t>
      </w:r>
    </w:p>
    <w:p w14:paraId="4856E908" w14:textId="4936B69E" w:rsidR="00521618" w:rsidRDefault="00521618" w:rsidP="00521618">
      <w:pPr>
        <w:pStyle w:val="ListParagraph"/>
        <w:spacing w:after="0" w:line="240" w:lineRule="auto"/>
        <w:rPr>
          <w:rFonts w:ascii="Calibri" w:hAnsi="Calibri" w:cs="Calibri"/>
          <w:color w:val="000000"/>
        </w:rPr>
      </w:pPr>
    </w:p>
    <w:p w14:paraId="38E20AB0" w14:textId="18B5B021" w:rsidR="00B16048" w:rsidRDefault="00B16048" w:rsidP="00E10FA0">
      <w:pPr>
        <w:pStyle w:val="Heading2"/>
        <w:numPr>
          <w:ilvl w:val="1"/>
          <w:numId w:val="37"/>
        </w:numPr>
        <w:ind w:left="720"/>
      </w:pPr>
      <w:r>
        <w:t xml:space="preserve">Introduction </w:t>
      </w:r>
    </w:p>
    <w:p w14:paraId="52C0C513" w14:textId="77777777" w:rsidR="00B16048" w:rsidRDefault="00B16048" w:rsidP="00B16048">
      <w:pPr>
        <w:pStyle w:val="ListParagraph"/>
        <w:spacing w:after="0" w:line="240" w:lineRule="auto"/>
        <w:rPr>
          <w:rFonts w:ascii="Calibri" w:hAnsi="Calibri" w:cs="Calibri"/>
          <w:color w:val="000000"/>
        </w:rPr>
      </w:pPr>
    </w:p>
    <w:p w14:paraId="48553A26" w14:textId="77777777" w:rsidR="00B16048" w:rsidRDefault="00B16048" w:rsidP="00E10FA0">
      <w:pPr>
        <w:pStyle w:val="Heading2"/>
        <w:numPr>
          <w:ilvl w:val="1"/>
          <w:numId w:val="37"/>
        </w:numPr>
        <w:ind w:left="720"/>
      </w:pPr>
      <w:r>
        <w:t>Methodology</w:t>
      </w:r>
    </w:p>
    <w:p w14:paraId="08A4B241" w14:textId="77777777" w:rsidR="00B16048" w:rsidRDefault="00B16048" w:rsidP="00B16048">
      <w:pPr>
        <w:pStyle w:val="ListParagraph"/>
        <w:spacing w:after="0" w:line="240" w:lineRule="auto"/>
        <w:rPr>
          <w:rFonts w:ascii="Calibri" w:hAnsi="Calibri" w:cs="Calibri"/>
          <w:color w:val="000000"/>
        </w:rPr>
      </w:pPr>
    </w:p>
    <w:p w14:paraId="3157110D" w14:textId="77777777" w:rsidR="00B16048" w:rsidRDefault="00B16048" w:rsidP="00E10FA0">
      <w:pPr>
        <w:pStyle w:val="Heading2"/>
        <w:numPr>
          <w:ilvl w:val="1"/>
          <w:numId w:val="37"/>
        </w:numPr>
        <w:ind w:left="720"/>
      </w:pPr>
      <w:r>
        <w:t>Results and discussion</w:t>
      </w:r>
    </w:p>
    <w:p w14:paraId="7435E45B" w14:textId="77777777" w:rsidR="00B16048" w:rsidRDefault="00B16048" w:rsidP="00B16048">
      <w:pPr>
        <w:pStyle w:val="ListParagraph"/>
        <w:spacing w:after="0" w:line="240" w:lineRule="auto"/>
        <w:rPr>
          <w:rFonts w:ascii="Calibri" w:hAnsi="Calibri" w:cs="Calibri"/>
        </w:rPr>
      </w:pPr>
    </w:p>
    <w:p w14:paraId="52865F95" w14:textId="77777777" w:rsidR="00B16048" w:rsidRDefault="00B16048" w:rsidP="00E10FA0">
      <w:pPr>
        <w:pStyle w:val="Heading2"/>
        <w:numPr>
          <w:ilvl w:val="1"/>
          <w:numId w:val="37"/>
        </w:numPr>
        <w:ind w:left="720"/>
      </w:pPr>
      <w:r>
        <w:t>Conclusions</w:t>
      </w:r>
    </w:p>
    <w:p w14:paraId="530895A7" w14:textId="0B6201BC" w:rsidR="00521618" w:rsidRDefault="00521618" w:rsidP="00521618">
      <w:pPr>
        <w:pStyle w:val="ListParagraph"/>
        <w:spacing w:after="0" w:line="240" w:lineRule="auto"/>
        <w:rPr>
          <w:rFonts w:ascii="Calibri" w:hAnsi="Calibri" w:cs="Calibri"/>
          <w:color w:val="000000"/>
        </w:rPr>
      </w:pPr>
    </w:p>
    <w:p w14:paraId="49E94983" w14:textId="77777777" w:rsidR="00521618" w:rsidRPr="00CD5E65" w:rsidRDefault="00521618" w:rsidP="00521618">
      <w:pPr>
        <w:pStyle w:val="ListParagraph"/>
        <w:spacing w:after="0" w:line="240" w:lineRule="auto"/>
        <w:rPr>
          <w:rFonts w:ascii="Calibri" w:hAnsi="Calibri" w:cs="Calibri"/>
        </w:rPr>
      </w:pPr>
    </w:p>
    <w:p w14:paraId="38AE9009" w14:textId="03DA0E11" w:rsidR="000517F1" w:rsidRPr="00B16048" w:rsidRDefault="000517F1" w:rsidP="00B16048">
      <w:pPr>
        <w:pStyle w:val="Heading1"/>
        <w:numPr>
          <w:ilvl w:val="0"/>
          <w:numId w:val="23"/>
        </w:numPr>
        <w:ind w:left="360"/>
        <w:rPr>
          <w:b/>
          <w:bCs/>
        </w:rPr>
      </w:pPr>
      <w:r w:rsidRPr="00B16048">
        <w:rPr>
          <w:b/>
          <w:bCs/>
        </w:rPr>
        <w:t xml:space="preserve">All tested training materials </w:t>
      </w:r>
      <w:r w:rsidR="00E10FA0">
        <w:rPr>
          <w:b/>
          <w:bCs/>
        </w:rPr>
        <w:t xml:space="preserve">online </w:t>
      </w:r>
    </w:p>
    <w:p w14:paraId="004FC3C0" w14:textId="0F155DF1" w:rsidR="00521618" w:rsidRDefault="00521618" w:rsidP="00521618">
      <w:pPr>
        <w:pStyle w:val="ListParagraph"/>
        <w:spacing w:after="0" w:line="240" w:lineRule="auto"/>
        <w:rPr>
          <w:rFonts w:ascii="Calibri" w:hAnsi="Calibri" w:cs="Calibri"/>
          <w:color w:val="000000"/>
        </w:rPr>
      </w:pPr>
    </w:p>
    <w:p w14:paraId="0B41F6FA" w14:textId="36666BB5" w:rsidR="00521618" w:rsidRPr="00B16048" w:rsidRDefault="00521618" w:rsidP="00B16048">
      <w:pPr>
        <w:pStyle w:val="Heading2"/>
        <w:numPr>
          <w:ilvl w:val="1"/>
          <w:numId w:val="33"/>
        </w:numPr>
        <w:ind w:left="720"/>
      </w:pPr>
      <w:r w:rsidRPr="00B16048">
        <w:t>Competency Area 1 – Data and data management</w:t>
      </w:r>
    </w:p>
    <w:p w14:paraId="7CAC9362" w14:textId="77777777" w:rsidR="00521618" w:rsidRPr="005F5F72" w:rsidRDefault="00521618" w:rsidP="00521618">
      <w:pPr>
        <w:ind w:left="720"/>
        <w:jc w:val="both"/>
      </w:pPr>
    </w:p>
    <w:p w14:paraId="039F0A25" w14:textId="77777777" w:rsidR="00521618" w:rsidRDefault="00521618" w:rsidP="00B16048">
      <w:pPr>
        <w:pStyle w:val="Heading2"/>
        <w:numPr>
          <w:ilvl w:val="1"/>
          <w:numId w:val="33"/>
        </w:numPr>
        <w:ind w:left="720"/>
      </w:pPr>
      <w:r w:rsidRPr="00B16048">
        <w:t>Competency Area 2 - Climate data processing and derived products</w:t>
      </w:r>
    </w:p>
    <w:p w14:paraId="0754E484" w14:textId="77777777" w:rsidR="00521618" w:rsidRPr="005F5F72" w:rsidRDefault="00521618" w:rsidP="00521618">
      <w:pPr>
        <w:ind w:left="720"/>
        <w:jc w:val="both"/>
      </w:pPr>
    </w:p>
    <w:p w14:paraId="5ECF62D5" w14:textId="77777777" w:rsidR="00521618" w:rsidRPr="00B16048" w:rsidRDefault="00521618" w:rsidP="00B16048">
      <w:pPr>
        <w:pStyle w:val="Heading2"/>
        <w:numPr>
          <w:ilvl w:val="1"/>
          <w:numId w:val="33"/>
        </w:numPr>
        <w:ind w:left="720"/>
      </w:pPr>
      <w:r w:rsidRPr="00B16048">
        <w:t>Competency Area 3 - Climate model outputs and forecasts interpretation</w:t>
      </w:r>
    </w:p>
    <w:p w14:paraId="550F7F23" w14:textId="77777777" w:rsidR="00521618" w:rsidRPr="005F5F72" w:rsidRDefault="00521618" w:rsidP="00521618">
      <w:pPr>
        <w:ind w:left="720"/>
        <w:jc w:val="both"/>
      </w:pPr>
    </w:p>
    <w:p w14:paraId="4E8D41EC" w14:textId="77777777" w:rsidR="00521618" w:rsidRPr="00B16048" w:rsidRDefault="00521618" w:rsidP="00B16048">
      <w:pPr>
        <w:pStyle w:val="Heading2"/>
        <w:numPr>
          <w:ilvl w:val="1"/>
          <w:numId w:val="33"/>
        </w:numPr>
        <w:ind w:left="720"/>
      </w:pPr>
      <w:r w:rsidRPr="00B16048">
        <w:t>Competency Area 4 - Quality Assurance</w:t>
      </w:r>
    </w:p>
    <w:p w14:paraId="1C26DD45" w14:textId="77777777" w:rsidR="00521618" w:rsidRPr="005F5F72" w:rsidRDefault="00521618" w:rsidP="00521618">
      <w:pPr>
        <w:ind w:left="720"/>
        <w:jc w:val="both"/>
      </w:pPr>
    </w:p>
    <w:p w14:paraId="1A034E13" w14:textId="77777777" w:rsidR="00521618" w:rsidRDefault="00521618" w:rsidP="00B16048">
      <w:pPr>
        <w:pStyle w:val="Heading2"/>
        <w:numPr>
          <w:ilvl w:val="1"/>
          <w:numId w:val="33"/>
        </w:numPr>
        <w:ind w:left="720"/>
      </w:pPr>
      <w:r w:rsidRPr="00B16048">
        <w:t>Competency Area 5 - User Interface</w:t>
      </w:r>
    </w:p>
    <w:p w14:paraId="41C19B14" w14:textId="3B671CC6" w:rsidR="00521618" w:rsidRDefault="00521618" w:rsidP="00521618">
      <w:pPr>
        <w:pStyle w:val="ListParagraph"/>
        <w:spacing w:after="0" w:line="240" w:lineRule="auto"/>
        <w:rPr>
          <w:rFonts w:ascii="Calibri" w:hAnsi="Calibri" w:cs="Calibri"/>
          <w:color w:val="000000"/>
        </w:rPr>
      </w:pPr>
    </w:p>
    <w:p w14:paraId="7DC7A10E" w14:textId="77777777" w:rsidR="00521618" w:rsidRPr="008D52E0" w:rsidRDefault="00521618" w:rsidP="00521618">
      <w:pPr>
        <w:pStyle w:val="ListParagraph"/>
        <w:spacing w:after="0" w:line="240" w:lineRule="auto"/>
        <w:rPr>
          <w:rFonts w:ascii="Calibri" w:hAnsi="Calibri" w:cs="Calibri"/>
        </w:rPr>
      </w:pPr>
    </w:p>
    <w:p w14:paraId="1BD879F8" w14:textId="77777777" w:rsidR="000517F1" w:rsidRPr="00B16048" w:rsidRDefault="000517F1" w:rsidP="00B16048">
      <w:pPr>
        <w:pStyle w:val="Heading1"/>
        <w:numPr>
          <w:ilvl w:val="0"/>
          <w:numId w:val="23"/>
        </w:numPr>
        <w:ind w:left="360"/>
        <w:rPr>
          <w:b/>
          <w:bCs/>
        </w:rPr>
      </w:pPr>
      <w:r w:rsidRPr="00B16048">
        <w:rPr>
          <w:b/>
          <w:bCs/>
        </w:rPr>
        <w:t>Conclusions and Recommendations</w:t>
      </w:r>
    </w:p>
    <w:p w14:paraId="5ACBEA9F" w14:textId="77777777" w:rsidR="000517F1" w:rsidRPr="00CD5E65" w:rsidRDefault="000517F1" w:rsidP="000517F1">
      <w:pPr>
        <w:rPr>
          <w:rFonts w:ascii="Calibri" w:hAnsi="Calibri" w:cs="Calibri"/>
        </w:rPr>
      </w:pPr>
    </w:p>
    <w:p w14:paraId="3478A616" w14:textId="77777777" w:rsidR="00AD56F2" w:rsidRDefault="00AD56F2" w:rsidP="41EEE947">
      <w:pPr>
        <w:jc w:val="both"/>
      </w:pPr>
    </w:p>
    <w:p w14:paraId="1192CCE9" w14:textId="2297CBF8" w:rsidR="00B16048" w:rsidRPr="005F5F72" w:rsidRDefault="00B16048" w:rsidP="41EEE947">
      <w:pPr>
        <w:jc w:val="both"/>
        <w:sectPr w:rsidR="00B16048" w:rsidRPr="005F5F72" w:rsidSect="008A4433">
          <w:pgSz w:w="11906" w:h="16838" w:code="9"/>
          <w:pgMar w:top="1440" w:right="1440" w:bottom="1440" w:left="1440" w:header="720" w:footer="720" w:gutter="0"/>
          <w:cols w:space="720"/>
          <w:docGrid w:linePitch="360"/>
        </w:sectPr>
      </w:pPr>
    </w:p>
    <w:p w14:paraId="670EADB0" w14:textId="06A57D66" w:rsidR="00C55C7B" w:rsidRPr="00E10FA0" w:rsidRDefault="49BF262D" w:rsidP="00E10FA0">
      <w:pPr>
        <w:pStyle w:val="Heading1"/>
        <w:numPr>
          <w:ilvl w:val="0"/>
          <w:numId w:val="23"/>
        </w:numPr>
        <w:ind w:left="360"/>
        <w:rPr>
          <w:b/>
          <w:bCs/>
        </w:rPr>
      </w:pPr>
      <w:bookmarkStart w:id="17" w:name="_Ref76637462"/>
      <w:bookmarkStart w:id="18" w:name="_Toc109125661"/>
      <w:r w:rsidRPr="00E10FA0">
        <w:rPr>
          <w:b/>
          <w:bCs/>
        </w:rPr>
        <w:t>R</w:t>
      </w:r>
      <w:r w:rsidR="40F7FE10" w:rsidRPr="00E10FA0">
        <w:rPr>
          <w:b/>
          <w:bCs/>
        </w:rPr>
        <w:t>eferences</w:t>
      </w:r>
      <w:bookmarkEnd w:id="17"/>
      <w:bookmarkEnd w:id="18"/>
    </w:p>
    <w:p w14:paraId="28A0923C" w14:textId="199716CF" w:rsidR="00F47D9E" w:rsidRDefault="00F47D9E" w:rsidP="00F47D9E"/>
    <w:p w14:paraId="5452CE6D" w14:textId="72B369B3" w:rsidR="00D21ECF" w:rsidRDefault="00D21ECF" w:rsidP="00F47D9E"/>
    <w:p w14:paraId="67EAE951" w14:textId="77777777" w:rsidR="00D21ECF" w:rsidRDefault="00D21ECF" w:rsidP="00F47D9E"/>
    <w:p w14:paraId="48E6601A" w14:textId="6817C37C" w:rsidR="00D21ECF" w:rsidRPr="00E10FA0" w:rsidRDefault="00D21ECF" w:rsidP="00E10FA0">
      <w:pPr>
        <w:pStyle w:val="Heading1"/>
        <w:numPr>
          <w:ilvl w:val="0"/>
          <w:numId w:val="23"/>
        </w:numPr>
        <w:ind w:left="360"/>
        <w:rPr>
          <w:b/>
          <w:bCs/>
        </w:rPr>
      </w:pPr>
      <w:r w:rsidRPr="00E10FA0">
        <w:rPr>
          <w:b/>
          <w:bCs/>
        </w:rPr>
        <w:t>Annexures</w:t>
      </w:r>
    </w:p>
    <w:p w14:paraId="58A5BCE8" w14:textId="77777777" w:rsidR="00D21ECF" w:rsidRDefault="00D21ECF" w:rsidP="00F47D9E"/>
    <w:p w14:paraId="6EF4FDD4" w14:textId="21FBC796" w:rsidR="006E136E" w:rsidRDefault="006E136E" w:rsidP="00F47D9E"/>
    <w:p w14:paraId="53247DB0" w14:textId="2A5BD96A" w:rsidR="0010233D" w:rsidRDefault="0010233D" w:rsidP="00F47D9E">
      <w:r>
        <w:br w:type="page"/>
      </w:r>
    </w:p>
    <w:p w14:paraId="553E003B" w14:textId="77777777" w:rsidR="0010233D" w:rsidRPr="00E10FA0" w:rsidRDefault="0010233D" w:rsidP="00E10FA0">
      <w:pPr>
        <w:pStyle w:val="Heading1"/>
        <w:rPr>
          <w:b/>
          <w:bCs/>
        </w:rPr>
      </w:pPr>
      <w:bookmarkStart w:id="19" w:name="_Toc109125644"/>
      <w:r w:rsidRPr="00E10FA0">
        <w:rPr>
          <w:b/>
          <w:bCs/>
        </w:rPr>
        <w:t>Acronyms</w:t>
      </w:r>
      <w:bookmarkEnd w:id="19"/>
    </w:p>
    <w:p w14:paraId="469BB804" w14:textId="77777777" w:rsidR="0010233D" w:rsidRPr="005F5F72" w:rsidRDefault="0010233D" w:rsidP="0010233D"/>
    <w:p w14:paraId="5EEF5076" w14:textId="77777777" w:rsidR="0010233D" w:rsidRDefault="0010233D" w:rsidP="0010233D">
      <w:pPr>
        <w:rPr>
          <w:rFonts w:cstheme="minorHAnsi"/>
          <w:lang w:val="en-GB"/>
        </w:rPr>
      </w:pPr>
      <w:r w:rsidRPr="008A76CC">
        <w:rPr>
          <w:rFonts w:cstheme="minorHAnsi"/>
          <w:lang w:val="en-GB"/>
        </w:rPr>
        <w:t>ACMAD</w:t>
      </w:r>
      <w:r w:rsidRPr="008A76CC">
        <w:rPr>
          <w:rFonts w:cstheme="minorHAnsi"/>
          <w:lang w:val="en-GB"/>
        </w:rPr>
        <w:tab/>
      </w:r>
      <w:r w:rsidRPr="008A76CC">
        <w:rPr>
          <w:rFonts w:cstheme="minorHAnsi"/>
          <w:lang w:val="en-GB"/>
        </w:rPr>
        <w:tab/>
      </w:r>
      <w:r w:rsidRPr="008A76CC">
        <w:rPr>
          <w:rFonts w:cstheme="minorHAnsi"/>
          <w:lang w:val="en-GB"/>
        </w:rPr>
        <w:tab/>
        <w:t xml:space="preserve">African Centre of Meteorological Application for Development </w:t>
      </w:r>
    </w:p>
    <w:p w14:paraId="1DEEA4FF" w14:textId="77777777" w:rsidR="0010233D" w:rsidRPr="008A76CC" w:rsidRDefault="0010233D" w:rsidP="0010233D">
      <w:pPr>
        <w:rPr>
          <w:rFonts w:cstheme="minorHAnsi"/>
          <w:lang w:val="en-GB"/>
        </w:rPr>
      </w:pPr>
      <w:r>
        <w:rPr>
          <w:rFonts w:cstheme="minorHAnsi"/>
          <w:lang w:val="en-GB"/>
        </w:rPr>
        <w:t>ANN</w:t>
      </w:r>
      <w:r>
        <w:rPr>
          <w:rFonts w:cstheme="minorHAnsi"/>
          <w:lang w:val="en-GB"/>
        </w:rPr>
        <w:tab/>
      </w:r>
      <w:r>
        <w:rPr>
          <w:rFonts w:cstheme="minorHAnsi"/>
          <w:lang w:val="en-GB"/>
        </w:rPr>
        <w:tab/>
      </w:r>
      <w:r>
        <w:rPr>
          <w:rFonts w:cstheme="minorHAnsi"/>
          <w:lang w:val="en-GB"/>
        </w:rPr>
        <w:tab/>
      </w:r>
      <w:r w:rsidRPr="005F5F72">
        <w:t>Artificial Neural Network</w:t>
      </w:r>
    </w:p>
    <w:p w14:paraId="673C9437" w14:textId="77777777" w:rsidR="0010233D" w:rsidRDefault="0010233D" w:rsidP="0010233D">
      <w:pPr>
        <w:rPr>
          <w:rFonts w:cstheme="minorHAnsi"/>
        </w:rPr>
      </w:pPr>
      <w:r w:rsidRPr="008A76CC">
        <w:rPr>
          <w:rFonts w:cstheme="minorHAnsi"/>
        </w:rPr>
        <w:t>ARG</w:t>
      </w:r>
      <w:r w:rsidRPr="008A76CC">
        <w:rPr>
          <w:rFonts w:cstheme="minorHAnsi"/>
        </w:rPr>
        <w:tab/>
      </w:r>
      <w:r w:rsidRPr="008A76CC">
        <w:rPr>
          <w:rFonts w:cstheme="minorHAnsi"/>
        </w:rPr>
        <w:tab/>
      </w:r>
      <w:r w:rsidRPr="008A76CC">
        <w:rPr>
          <w:rFonts w:cstheme="minorHAnsi"/>
        </w:rPr>
        <w:tab/>
        <w:t>Automated rain gauge</w:t>
      </w:r>
    </w:p>
    <w:p w14:paraId="1A0EEA0F" w14:textId="77777777" w:rsidR="0010233D" w:rsidRPr="008A76CC" w:rsidRDefault="0010233D" w:rsidP="0010233D">
      <w:pPr>
        <w:rPr>
          <w:rFonts w:cstheme="minorHAnsi"/>
          <w:shd w:val="clear" w:color="auto" w:fill="FFFFFF"/>
        </w:rPr>
      </w:pPr>
      <w:r>
        <w:rPr>
          <w:rFonts w:cstheme="minorHAnsi"/>
        </w:rPr>
        <w:t xml:space="preserve">ASMET </w:t>
      </w:r>
      <w:r>
        <w:rPr>
          <w:rFonts w:cstheme="minorHAnsi"/>
        </w:rPr>
        <w:tab/>
      </w:r>
      <w:r>
        <w:rPr>
          <w:rFonts w:cstheme="minorHAnsi"/>
        </w:rPr>
        <w:tab/>
      </w:r>
      <w:r>
        <w:rPr>
          <w:rFonts w:cstheme="minorHAnsi"/>
        </w:rPr>
        <w:tab/>
      </w:r>
      <w:r w:rsidRPr="008A76CC">
        <w:rPr>
          <w:rFonts w:cstheme="minorHAnsi"/>
        </w:rPr>
        <w:t>African Satellite Meteorology Education and Training</w:t>
      </w:r>
    </w:p>
    <w:p w14:paraId="49360064" w14:textId="77777777" w:rsidR="0010233D" w:rsidRPr="008A76CC" w:rsidRDefault="0010233D" w:rsidP="0010233D">
      <w:pPr>
        <w:rPr>
          <w:rFonts w:cstheme="minorHAnsi"/>
        </w:rPr>
      </w:pPr>
      <w:r w:rsidRPr="008A76CC">
        <w:rPr>
          <w:rFonts w:cstheme="minorHAnsi"/>
        </w:rPr>
        <w:t>AWS</w:t>
      </w:r>
      <w:r w:rsidRPr="008A76CC">
        <w:rPr>
          <w:rFonts w:cstheme="minorHAnsi"/>
        </w:rPr>
        <w:tab/>
      </w:r>
      <w:r w:rsidRPr="008A76CC">
        <w:rPr>
          <w:rFonts w:cstheme="minorHAnsi"/>
        </w:rPr>
        <w:tab/>
      </w:r>
      <w:r w:rsidRPr="008A76CC">
        <w:rPr>
          <w:rFonts w:cstheme="minorHAnsi"/>
        </w:rPr>
        <w:tab/>
        <w:t>Automatic Weather Station</w:t>
      </w:r>
    </w:p>
    <w:p w14:paraId="37B9C5FC" w14:textId="77777777" w:rsidR="0010233D" w:rsidRPr="008A76CC" w:rsidRDefault="0010233D" w:rsidP="0010233D">
      <w:pPr>
        <w:rPr>
          <w:rFonts w:cstheme="minorHAnsi"/>
        </w:rPr>
      </w:pPr>
      <w:r w:rsidRPr="008A76CC">
        <w:rPr>
          <w:rFonts w:cstheme="minorHAnsi"/>
        </w:rPr>
        <w:t>BDMS</w:t>
      </w:r>
      <w:r w:rsidRPr="008A76CC">
        <w:rPr>
          <w:rFonts w:cstheme="minorHAnsi"/>
        </w:rPr>
        <w:tab/>
      </w:r>
      <w:r w:rsidRPr="008A76CC">
        <w:rPr>
          <w:rFonts w:cstheme="minorHAnsi"/>
        </w:rPr>
        <w:tab/>
      </w:r>
      <w:r w:rsidRPr="008A76CC">
        <w:rPr>
          <w:rFonts w:cstheme="minorHAnsi"/>
        </w:rPr>
        <w:tab/>
        <w:t>Botswana Department of Meteorological Services</w:t>
      </w:r>
    </w:p>
    <w:p w14:paraId="6CED1D3A" w14:textId="77777777" w:rsidR="0010233D" w:rsidRPr="008A76CC" w:rsidRDefault="0010233D" w:rsidP="0010233D">
      <w:pPr>
        <w:rPr>
          <w:rFonts w:cstheme="minorHAnsi"/>
          <w:lang w:val="en-GB"/>
        </w:rPr>
      </w:pPr>
      <w:r w:rsidRPr="008A76CC">
        <w:rPr>
          <w:rFonts w:cstheme="minorHAnsi"/>
          <w:lang w:val="en-GB"/>
        </w:rPr>
        <w:t>C3S</w:t>
      </w:r>
      <w:r w:rsidRPr="008A76CC">
        <w:rPr>
          <w:rFonts w:cstheme="minorHAnsi"/>
          <w:lang w:val="en-GB"/>
        </w:rPr>
        <w:tab/>
      </w:r>
      <w:r w:rsidRPr="008A76CC">
        <w:rPr>
          <w:rFonts w:cstheme="minorHAnsi"/>
          <w:lang w:val="en-GB"/>
        </w:rPr>
        <w:tab/>
      </w:r>
      <w:r w:rsidRPr="008A76CC">
        <w:rPr>
          <w:rFonts w:cstheme="minorHAnsi"/>
          <w:lang w:val="en-GB"/>
        </w:rPr>
        <w:tab/>
      </w:r>
      <w:r w:rsidRPr="008A76CC">
        <w:rPr>
          <w:rFonts w:eastAsia="Cambria" w:cstheme="minorHAnsi"/>
        </w:rPr>
        <w:t>Copernicus Climate Change Service</w:t>
      </w:r>
    </w:p>
    <w:p w14:paraId="5F871B40" w14:textId="77777777" w:rsidR="0010233D" w:rsidRPr="008A76CC" w:rsidRDefault="0010233D" w:rsidP="0010233D">
      <w:pPr>
        <w:rPr>
          <w:rFonts w:cstheme="minorHAnsi"/>
        </w:rPr>
      </w:pPr>
      <w:r w:rsidRPr="008A76CC">
        <w:rPr>
          <w:rFonts w:cstheme="minorHAnsi"/>
        </w:rPr>
        <w:t>CFT</w:t>
      </w:r>
      <w:r w:rsidRPr="008A76CC">
        <w:rPr>
          <w:rFonts w:cstheme="minorHAnsi"/>
        </w:rPr>
        <w:tab/>
      </w:r>
      <w:r w:rsidRPr="008A76CC">
        <w:rPr>
          <w:rFonts w:cstheme="minorHAnsi"/>
        </w:rPr>
        <w:tab/>
      </w:r>
      <w:r w:rsidRPr="008A76CC">
        <w:rPr>
          <w:rFonts w:cstheme="minorHAnsi"/>
        </w:rPr>
        <w:tab/>
        <w:t>Climate Forecasting Tool</w:t>
      </w:r>
    </w:p>
    <w:p w14:paraId="5D2D56B7" w14:textId="77777777" w:rsidR="0010233D" w:rsidRPr="008A76CC" w:rsidRDefault="0010233D" w:rsidP="0010233D">
      <w:pPr>
        <w:rPr>
          <w:rFonts w:cstheme="minorHAnsi"/>
        </w:rPr>
      </w:pPr>
      <w:r w:rsidRPr="008A76CC">
        <w:rPr>
          <w:rFonts w:cstheme="minorHAnsi"/>
        </w:rPr>
        <w:t>CHIRPS</w:t>
      </w:r>
      <w:r w:rsidRPr="008A76CC">
        <w:rPr>
          <w:rFonts w:cstheme="minorHAnsi"/>
        </w:rPr>
        <w:tab/>
      </w:r>
      <w:r w:rsidRPr="008A76CC">
        <w:rPr>
          <w:rFonts w:cstheme="minorHAnsi"/>
        </w:rPr>
        <w:tab/>
      </w:r>
      <w:r w:rsidRPr="008A76CC">
        <w:rPr>
          <w:rFonts w:cstheme="minorHAnsi"/>
        </w:rPr>
        <w:tab/>
        <w:t>Climate Hazards Group InfraRed Precipitation with Station</w:t>
      </w:r>
    </w:p>
    <w:p w14:paraId="2F649CF9" w14:textId="77777777" w:rsidR="0010233D" w:rsidRPr="008A76CC" w:rsidRDefault="0010233D" w:rsidP="0010233D">
      <w:pPr>
        <w:rPr>
          <w:rFonts w:cstheme="minorHAnsi"/>
        </w:rPr>
      </w:pPr>
      <w:r w:rsidRPr="008A76CC">
        <w:rPr>
          <w:rFonts w:cstheme="minorHAnsi"/>
        </w:rPr>
        <w:t>CLICOM</w:t>
      </w:r>
      <w:r w:rsidRPr="008A76CC">
        <w:rPr>
          <w:rFonts w:cstheme="minorHAnsi"/>
        </w:rPr>
        <w:tab/>
      </w:r>
      <w:r w:rsidRPr="008A76CC">
        <w:rPr>
          <w:rFonts w:cstheme="minorHAnsi"/>
        </w:rPr>
        <w:tab/>
      </w:r>
      <w:r w:rsidRPr="008A76CC">
        <w:rPr>
          <w:rFonts w:cstheme="minorHAnsi"/>
        </w:rPr>
        <w:tab/>
      </w:r>
      <w:proofErr w:type="spellStart"/>
      <w:r w:rsidRPr="008A76CC">
        <w:rPr>
          <w:rFonts w:cstheme="minorHAnsi"/>
        </w:rPr>
        <w:t>CLImate</w:t>
      </w:r>
      <w:proofErr w:type="spellEnd"/>
      <w:r w:rsidRPr="008A76CC">
        <w:rPr>
          <w:rFonts w:cstheme="minorHAnsi"/>
        </w:rPr>
        <w:t xml:space="preserve"> </w:t>
      </w:r>
      <w:proofErr w:type="spellStart"/>
      <w:r w:rsidRPr="008A76CC">
        <w:rPr>
          <w:rFonts w:cstheme="minorHAnsi"/>
        </w:rPr>
        <w:t>COMputing</w:t>
      </w:r>
      <w:proofErr w:type="spellEnd"/>
      <w:r w:rsidRPr="008A76CC">
        <w:rPr>
          <w:rFonts w:cstheme="minorHAnsi"/>
        </w:rPr>
        <w:t xml:space="preserve"> project</w:t>
      </w:r>
    </w:p>
    <w:p w14:paraId="41E6C4EA" w14:textId="77777777" w:rsidR="0010233D" w:rsidRPr="008A76CC" w:rsidRDefault="0010233D" w:rsidP="0010233D">
      <w:pPr>
        <w:rPr>
          <w:rFonts w:cstheme="minorHAnsi"/>
        </w:rPr>
      </w:pPr>
      <w:r w:rsidRPr="008A76CC">
        <w:rPr>
          <w:rFonts w:cstheme="minorHAnsi"/>
        </w:rPr>
        <w:t>CLIMSA</w:t>
      </w:r>
      <w:r w:rsidRPr="008A76CC">
        <w:rPr>
          <w:rFonts w:cstheme="minorHAnsi"/>
        </w:rPr>
        <w:tab/>
      </w:r>
      <w:r w:rsidRPr="008A76CC">
        <w:rPr>
          <w:rFonts w:cstheme="minorHAnsi"/>
        </w:rPr>
        <w:tab/>
      </w:r>
      <w:r w:rsidRPr="008A76CC">
        <w:rPr>
          <w:rFonts w:cstheme="minorHAnsi"/>
        </w:rPr>
        <w:tab/>
        <w:t>Intra-ACP Climate Services and Related Applications</w:t>
      </w:r>
    </w:p>
    <w:p w14:paraId="4D1D1149" w14:textId="77777777" w:rsidR="0010233D" w:rsidRPr="008A76CC" w:rsidRDefault="0010233D" w:rsidP="0010233D">
      <w:pPr>
        <w:rPr>
          <w:rFonts w:cstheme="minorHAnsi"/>
        </w:rPr>
      </w:pPr>
      <w:r w:rsidRPr="008A76CC">
        <w:rPr>
          <w:rFonts w:cstheme="minorHAnsi"/>
        </w:rPr>
        <w:t>CLIMSOFT</w:t>
      </w:r>
      <w:r w:rsidRPr="008A76CC">
        <w:rPr>
          <w:rFonts w:cstheme="minorHAnsi"/>
        </w:rPr>
        <w:tab/>
      </w:r>
      <w:r w:rsidRPr="008A76CC">
        <w:rPr>
          <w:rFonts w:cstheme="minorHAnsi"/>
        </w:rPr>
        <w:tab/>
      </w:r>
      <w:proofErr w:type="spellStart"/>
      <w:r w:rsidRPr="008A76CC">
        <w:rPr>
          <w:rFonts w:cstheme="minorHAnsi"/>
        </w:rPr>
        <w:t>CLIMSOFT</w:t>
      </w:r>
      <w:proofErr w:type="spellEnd"/>
      <w:r w:rsidRPr="008A76CC">
        <w:rPr>
          <w:rFonts w:cstheme="minorHAnsi"/>
        </w:rPr>
        <w:t xml:space="preserve"> Climate Data Management</w:t>
      </w:r>
    </w:p>
    <w:p w14:paraId="6F2CF3E9" w14:textId="77777777" w:rsidR="0010233D" w:rsidRPr="008A76CC" w:rsidRDefault="0010233D" w:rsidP="0010233D">
      <w:pPr>
        <w:rPr>
          <w:rFonts w:cstheme="minorHAnsi"/>
          <w:lang w:val="en-GB"/>
        </w:rPr>
      </w:pPr>
      <w:r w:rsidRPr="008A76CC">
        <w:rPr>
          <w:rFonts w:cstheme="minorHAnsi"/>
          <w:lang w:val="en-GB"/>
        </w:rPr>
        <w:t>CPT</w:t>
      </w:r>
      <w:r w:rsidRPr="008A76CC">
        <w:rPr>
          <w:rFonts w:cstheme="minorHAnsi"/>
          <w:lang w:val="en-GB"/>
        </w:rPr>
        <w:tab/>
      </w:r>
      <w:r w:rsidRPr="008A76CC">
        <w:rPr>
          <w:rFonts w:cstheme="minorHAnsi"/>
          <w:lang w:val="en-GB"/>
        </w:rPr>
        <w:tab/>
      </w:r>
      <w:r w:rsidRPr="008A76CC">
        <w:rPr>
          <w:rFonts w:cstheme="minorHAnsi"/>
          <w:lang w:val="en-GB"/>
        </w:rPr>
        <w:tab/>
        <w:t>Climate Prediction Tool</w:t>
      </w:r>
    </w:p>
    <w:p w14:paraId="2A961C0B" w14:textId="77777777" w:rsidR="0010233D" w:rsidRPr="008A76CC" w:rsidRDefault="0010233D" w:rsidP="0010233D">
      <w:pPr>
        <w:rPr>
          <w:rFonts w:cstheme="minorHAnsi"/>
          <w:lang w:val="en-GB"/>
        </w:rPr>
      </w:pPr>
      <w:r w:rsidRPr="008A76CC">
        <w:rPr>
          <w:rFonts w:cstheme="minorHAnsi"/>
          <w:lang w:val="en-GB"/>
        </w:rPr>
        <w:t>CSIR</w:t>
      </w:r>
      <w:r w:rsidRPr="008A76CC">
        <w:rPr>
          <w:rFonts w:cstheme="minorHAnsi"/>
          <w:lang w:val="en-GB"/>
        </w:rPr>
        <w:tab/>
      </w:r>
      <w:r w:rsidRPr="008A76CC">
        <w:rPr>
          <w:rFonts w:cstheme="minorHAnsi"/>
          <w:lang w:val="en-GB"/>
        </w:rPr>
        <w:tab/>
      </w:r>
      <w:r w:rsidRPr="008A76CC">
        <w:rPr>
          <w:rFonts w:cstheme="minorHAnsi"/>
          <w:lang w:val="en-GB"/>
        </w:rPr>
        <w:tab/>
        <w:t>Council for Scientific and Industrial Research</w:t>
      </w:r>
    </w:p>
    <w:p w14:paraId="5BBEA923" w14:textId="77777777" w:rsidR="0010233D" w:rsidRPr="008A76CC" w:rsidRDefault="0010233D" w:rsidP="0010233D">
      <w:pPr>
        <w:rPr>
          <w:rFonts w:cstheme="minorHAnsi"/>
          <w:lang w:val="en-GB"/>
        </w:rPr>
      </w:pPr>
      <w:r w:rsidRPr="008A76CC">
        <w:rPr>
          <w:rFonts w:cstheme="minorHAnsi"/>
          <w:lang w:val="en-GB"/>
        </w:rPr>
        <w:t>DCCMS</w:t>
      </w:r>
      <w:r w:rsidRPr="008A76CC">
        <w:rPr>
          <w:rFonts w:cstheme="minorHAnsi"/>
          <w:lang w:val="en-GB"/>
        </w:rPr>
        <w:tab/>
      </w:r>
      <w:r w:rsidRPr="008A76CC">
        <w:rPr>
          <w:rFonts w:cstheme="minorHAnsi"/>
          <w:lang w:val="en-GB"/>
        </w:rPr>
        <w:tab/>
      </w:r>
      <w:r w:rsidRPr="008A76CC">
        <w:rPr>
          <w:rFonts w:cstheme="minorHAnsi"/>
          <w:lang w:val="en-GB"/>
        </w:rPr>
        <w:tab/>
        <w:t>Department of Climate Change and Meteorological Services</w:t>
      </w:r>
    </w:p>
    <w:p w14:paraId="3C6B8712" w14:textId="77777777" w:rsidR="0010233D" w:rsidRPr="008A76CC" w:rsidRDefault="0010233D" w:rsidP="0010233D">
      <w:pPr>
        <w:rPr>
          <w:rFonts w:cstheme="minorHAnsi"/>
          <w:lang w:val="en-GB"/>
        </w:rPr>
      </w:pPr>
      <w:r w:rsidRPr="008A76CC">
        <w:rPr>
          <w:rFonts w:cstheme="minorHAnsi"/>
          <w:lang w:val="en-GB"/>
        </w:rPr>
        <w:t>DRC</w:t>
      </w:r>
      <w:r w:rsidRPr="008A76CC">
        <w:rPr>
          <w:rFonts w:cstheme="minorHAnsi"/>
          <w:lang w:val="en-GB"/>
        </w:rPr>
        <w:tab/>
      </w:r>
      <w:r w:rsidRPr="008A76CC">
        <w:rPr>
          <w:rFonts w:cstheme="minorHAnsi"/>
          <w:lang w:val="en-GB"/>
        </w:rPr>
        <w:tab/>
      </w:r>
      <w:r w:rsidRPr="008A76CC">
        <w:rPr>
          <w:rFonts w:cstheme="minorHAnsi"/>
          <w:lang w:val="en-GB"/>
        </w:rPr>
        <w:tab/>
      </w:r>
      <w:r w:rsidRPr="008A76CC">
        <w:rPr>
          <w:rFonts w:cstheme="minorHAnsi"/>
        </w:rPr>
        <w:t>Democratic Republic of Congo</w:t>
      </w:r>
    </w:p>
    <w:p w14:paraId="042991D6" w14:textId="77777777" w:rsidR="0010233D" w:rsidRPr="008A76CC" w:rsidRDefault="0010233D" w:rsidP="0010233D">
      <w:pPr>
        <w:rPr>
          <w:rFonts w:cstheme="minorHAnsi"/>
        </w:rPr>
      </w:pPr>
      <w:r w:rsidRPr="008A76CC">
        <w:rPr>
          <w:rFonts w:cstheme="minorHAnsi"/>
        </w:rPr>
        <w:t>EGOS-IP</w:t>
      </w:r>
      <w:r w:rsidRPr="008A76CC">
        <w:rPr>
          <w:rFonts w:cstheme="minorHAnsi"/>
        </w:rPr>
        <w:tab/>
      </w:r>
      <w:r w:rsidRPr="008A76CC">
        <w:rPr>
          <w:rFonts w:cstheme="minorHAnsi"/>
        </w:rPr>
        <w:tab/>
        <w:t>Implementation Plan for the Evolution of Global Observing Systems</w:t>
      </w:r>
    </w:p>
    <w:p w14:paraId="49CC7F7B" w14:textId="77777777" w:rsidR="0010233D" w:rsidRDefault="0010233D" w:rsidP="0010233D">
      <w:pPr>
        <w:rPr>
          <w:rFonts w:cstheme="minorHAnsi"/>
        </w:rPr>
      </w:pPr>
      <w:r w:rsidRPr="008A76CC">
        <w:rPr>
          <w:rFonts w:cstheme="minorHAnsi"/>
        </w:rPr>
        <w:t>ENSO</w:t>
      </w:r>
      <w:r w:rsidRPr="008A76CC">
        <w:rPr>
          <w:rFonts w:cstheme="minorHAnsi"/>
        </w:rPr>
        <w:tab/>
      </w:r>
      <w:r w:rsidRPr="008A76CC">
        <w:rPr>
          <w:rFonts w:cstheme="minorHAnsi"/>
        </w:rPr>
        <w:tab/>
      </w:r>
      <w:r w:rsidRPr="008A76CC">
        <w:rPr>
          <w:rFonts w:cstheme="minorHAnsi"/>
        </w:rPr>
        <w:tab/>
        <w:t>El Niño–Southern Oscillation</w:t>
      </w:r>
    </w:p>
    <w:p w14:paraId="45436920" w14:textId="77777777" w:rsidR="0010233D" w:rsidRPr="008A76CC" w:rsidRDefault="0010233D" w:rsidP="0010233D">
      <w:pPr>
        <w:rPr>
          <w:rFonts w:cstheme="minorHAnsi"/>
        </w:rPr>
      </w:pPr>
      <w:r>
        <w:rPr>
          <w:rFonts w:cstheme="minorHAnsi"/>
        </w:rPr>
        <w:t>EUMETSAT</w:t>
      </w:r>
      <w:r>
        <w:rPr>
          <w:rFonts w:cstheme="minorHAnsi"/>
        </w:rPr>
        <w:tab/>
      </w:r>
      <w:r>
        <w:rPr>
          <w:rFonts w:cstheme="minorHAnsi"/>
        </w:rPr>
        <w:tab/>
      </w:r>
      <w:r w:rsidRPr="008A76CC">
        <w:rPr>
          <w:rFonts w:cstheme="minorHAnsi"/>
        </w:rPr>
        <w:t xml:space="preserve">European </w:t>
      </w:r>
      <w:proofErr w:type="spellStart"/>
      <w:r w:rsidRPr="008A76CC">
        <w:rPr>
          <w:rFonts w:cstheme="minorHAnsi"/>
        </w:rPr>
        <w:t>Organisation</w:t>
      </w:r>
      <w:proofErr w:type="spellEnd"/>
      <w:r w:rsidRPr="008A76CC">
        <w:rPr>
          <w:rFonts w:cstheme="minorHAnsi"/>
        </w:rPr>
        <w:t xml:space="preserve"> for the Exploitation of Meteorological Satellites</w:t>
      </w:r>
    </w:p>
    <w:p w14:paraId="4624C97D" w14:textId="77777777" w:rsidR="0010233D" w:rsidRPr="008A76CC" w:rsidRDefault="0010233D" w:rsidP="0010233D">
      <w:pPr>
        <w:rPr>
          <w:rFonts w:cstheme="minorHAnsi"/>
          <w:lang w:val="en-GB"/>
        </w:rPr>
      </w:pPr>
      <w:r w:rsidRPr="008A76CC">
        <w:rPr>
          <w:rFonts w:cstheme="minorHAnsi"/>
          <w:lang w:val="en-GB"/>
        </w:rPr>
        <w:t>FA</w:t>
      </w:r>
      <w:r w:rsidRPr="008A76CC">
        <w:rPr>
          <w:rFonts w:cstheme="minorHAnsi"/>
          <w:lang w:val="en-GB"/>
        </w:rPr>
        <w:tab/>
      </w:r>
      <w:r w:rsidRPr="008A76CC">
        <w:rPr>
          <w:rFonts w:cstheme="minorHAnsi"/>
          <w:lang w:val="en-GB"/>
        </w:rPr>
        <w:tab/>
      </w:r>
      <w:r w:rsidRPr="008A76CC">
        <w:rPr>
          <w:rFonts w:cstheme="minorHAnsi"/>
          <w:lang w:val="en-GB"/>
        </w:rPr>
        <w:tab/>
        <w:t>FOCUS-Africa</w:t>
      </w:r>
    </w:p>
    <w:p w14:paraId="0C52AA96" w14:textId="77777777" w:rsidR="0010233D" w:rsidRPr="008A76CC" w:rsidRDefault="0010233D" w:rsidP="0010233D">
      <w:pPr>
        <w:rPr>
          <w:rFonts w:cstheme="minorHAnsi"/>
          <w:lang w:val="en-GB"/>
        </w:rPr>
      </w:pPr>
      <w:r w:rsidRPr="008A76CC">
        <w:rPr>
          <w:rFonts w:cstheme="minorHAnsi"/>
          <w:lang w:val="en-GB"/>
        </w:rPr>
        <w:t>FAO</w:t>
      </w:r>
      <w:r w:rsidRPr="008A76CC">
        <w:rPr>
          <w:rFonts w:cstheme="minorHAnsi"/>
          <w:lang w:val="en-GB"/>
        </w:rPr>
        <w:tab/>
      </w:r>
      <w:r w:rsidRPr="008A76CC">
        <w:rPr>
          <w:rFonts w:cstheme="minorHAnsi"/>
          <w:lang w:val="en-GB"/>
        </w:rPr>
        <w:tab/>
      </w:r>
      <w:r w:rsidRPr="008A76CC">
        <w:rPr>
          <w:rFonts w:cstheme="minorHAnsi"/>
          <w:lang w:val="en-GB"/>
        </w:rPr>
        <w:tab/>
      </w:r>
      <w:r w:rsidRPr="008A76CC">
        <w:rPr>
          <w:rFonts w:cstheme="minorHAnsi"/>
        </w:rPr>
        <w:t>Food and Agriculture Organization of the United Nations</w:t>
      </w:r>
    </w:p>
    <w:p w14:paraId="5A66FEBA" w14:textId="77777777" w:rsidR="0010233D" w:rsidRPr="008A76CC" w:rsidRDefault="0010233D" w:rsidP="0010233D">
      <w:pPr>
        <w:rPr>
          <w:rFonts w:cstheme="minorHAnsi"/>
          <w:lang w:val="en-GB"/>
        </w:rPr>
      </w:pPr>
      <w:r w:rsidRPr="008A76CC">
        <w:rPr>
          <w:rFonts w:cstheme="minorHAnsi"/>
          <w:lang w:val="en-GB"/>
        </w:rPr>
        <w:t>FOCUS-Africa</w:t>
      </w:r>
      <w:r w:rsidRPr="008A76CC">
        <w:rPr>
          <w:rFonts w:cstheme="minorHAnsi"/>
          <w:lang w:val="en-GB"/>
        </w:rPr>
        <w:tab/>
      </w:r>
      <w:r w:rsidRPr="008A76CC">
        <w:rPr>
          <w:rFonts w:cstheme="minorHAnsi"/>
          <w:lang w:val="en-GB"/>
        </w:rPr>
        <w:tab/>
        <w:t>Full-value chain Optimised Climate User-centric Services for Southern Africa</w:t>
      </w:r>
    </w:p>
    <w:p w14:paraId="3C47154A" w14:textId="77777777" w:rsidR="0010233D" w:rsidRPr="008A76CC" w:rsidRDefault="0010233D" w:rsidP="0010233D">
      <w:pPr>
        <w:rPr>
          <w:rFonts w:cstheme="minorHAnsi"/>
          <w:lang w:val="en-GB"/>
        </w:rPr>
      </w:pPr>
      <w:r w:rsidRPr="008A76CC">
        <w:rPr>
          <w:rFonts w:cstheme="minorHAnsi"/>
          <w:lang w:val="en-GB"/>
        </w:rPr>
        <w:t>GFCS</w:t>
      </w:r>
      <w:r w:rsidRPr="008A76CC">
        <w:rPr>
          <w:rFonts w:cstheme="minorHAnsi"/>
          <w:lang w:val="en-GB"/>
        </w:rPr>
        <w:tab/>
      </w:r>
      <w:r w:rsidRPr="008A76CC">
        <w:rPr>
          <w:rFonts w:cstheme="minorHAnsi"/>
          <w:lang w:val="en-GB"/>
        </w:rPr>
        <w:tab/>
      </w:r>
      <w:r w:rsidRPr="008A76CC">
        <w:rPr>
          <w:rFonts w:cstheme="minorHAnsi"/>
          <w:lang w:val="en-GB"/>
        </w:rPr>
        <w:tab/>
        <w:t>Global Framework for Climate Services</w:t>
      </w:r>
    </w:p>
    <w:p w14:paraId="0E088B0E" w14:textId="77777777" w:rsidR="0010233D" w:rsidRPr="008A76CC" w:rsidRDefault="0010233D" w:rsidP="0010233D">
      <w:pPr>
        <w:rPr>
          <w:rFonts w:cstheme="minorHAnsi"/>
          <w:lang w:val="en-GB"/>
        </w:rPr>
      </w:pPr>
      <w:r w:rsidRPr="008A76CC">
        <w:rPr>
          <w:rFonts w:cstheme="minorHAnsi"/>
          <w:lang w:val="en-GB"/>
        </w:rPr>
        <w:t>GPC</w:t>
      </w:r>
      <w:r w:rsidRPr="008A76CC">
        <w:rPr>
          <w:rFonts w:cstheme="minorHAnsi"/>
          <w:lang w:val="en-GB"/>
        </w:rPr>
        <w:tab/>
      </w:r>
      <w:r w:rsidRPr="008A76CC">
        <w:rPr>
          <w:rFonts w:cstheme="minorHAnsi"/>
          <w:lang w:val="en-GB"/>
        </w:rPr>
        <w:tab/>
      </w:r>
      <w:r w:rsidRPr="008A76CC">
        <w:rPr>
          <w:rFonts w:cstheme="minorHAnsi"/>
          <w:lang w:val="en-GB"/>
        </w:rPr>
        <w:tab/>
        <w:t>Global Producing Centre</w:t>
      </w:r>
    </w:p>
    <w:p w14:paraId="78CB6363" w14:textId="77777777" w:rsidR="0010233D" w:rsidRPr="008A76CC" w:rsidRDefault="0010233D" w:rsidP="0010233D">
      <w:pPr>
        <w:rPr>
          <w:rFonts w:cstheme="minorHAnsi"/>
          <w:lang w:val="en-GB"/>
        </w:rPr>
      </w:pPr>
      <w:r w:rsidRPr="008A76CC">
        <w:rPr>
          <w:rFonts w:cstheme="minorHAnsi"/>
          <w:lang w:val="en-GB"/>
        </w:rPr>
        <w:t>HPC</w:t>
      </w:r>
      <w:r>
        <w:rPr>
          <w:rFonts w:cstheme="minorHAnsi"/>
          <w:lang w:val="en-GB"/>
        </w:rPr>
        <w:t>/ HPCS</w:t>
      </w:r>
      <w:r w:rsidRPr="008A76CC">
        <w:rPr>
          <w:rFonts w:cstheme="minorHAnsi"/>
          <w:lang w:val="en-GB"/>
        </w:rPr>
        <w:tab/>
      </w:r>
      <w:r w:rsidRPr="008A76CC">
        <w:rPr>
          <w:rFonts w:cstheme="minorHAnsi"/>
          <w:lang w:val="en-GB"/>
        </w:rPr>
        <w:tab/>
      </w:r>
      <w:r w:rsidRPr="008A76CC">
        <w:rPr>
          <w:rFonts w:cstheme="minorHAnsi"/>
        </w:rPr>
        <w:t xml:space="preserve">High Performance </w:t>
      </w:r>
      <w:r>
        <w:rPr>
          <w:rFonts w:cstheme="minorHAnsi"/>
        </w:rPr>
        <w:t>Computer / High Performance Computer System</w:t>
      </w:r>
    </w:p>
    <w:p w14:paraId="2DB0BBDC" w14:textId="77777777" w:rsidR="0010233D" w:rsidRPr="008A76CC" w:rsidRDefault="0010233D" w:rsidP="0010233D">
      <w:pPr>
        <w:rPr>
          <w:rFonts w:cstheme="minorHAnsi"/>
        </w:rPr>
      </w:pPr>
      <w:r w:rsidRPr="008A76CC">
        <w:rPr>
          <w:rFonts w:cstheme="minorHAnsi"/>
        </w:rPr>
        <w:t>ICAO</w:t>
      </w:r>
      <w:r w:rsidRPr="008A76CC">
        <w:rPr>
          <w:rFonts w:cstheme="minorHAnsi"/>
        </w:rPr>
        <w:tab/>
      </w:r>
      <w:r w:rsidRPr="008A76CC">
        <w:rPr>
          <w:rFonts w:cstheme="minorHAnsi"/>
        </w:rPr>
        <w:tab/>
      </w:r>
      <w:r w:rsidRPr="008A76CC">
        <w:rPr>
          <w:rFonts w:cstheme="minorHAnsi"/>
        </w:rPr>
        <w:tab/>
        <w:t>International Civil Aviation Organization</w:t>
      </w:r>
    </w:p>
    <w:p w14:paraId="7023BA2A" w14:textId="77777777" w:rsidR="0010233D" w:rsidRPr="008A76CC" w:rsidRDefault="0010233D" w:rsidP="0010233D">
      <w:pPr>
        <w:rPr>
          <w:rFonts w:cstheme="minorHAnsi"/>
          <w:lang w:val="en-GB"/>
        </w:rPr>
      </w:pPr>
      <w:r w:rsidRPr="008A76CC">
        <w:rPr>
          <w:rFonts w:cstheme="minorHAnsi"/>
          <w:lang w:val="en-GB"/>
        </w:rPr>
        <w:t>IDF</w:t>
      </w:r>
      <w:r w:rsidRPr="008A76CC">
        <w:rPr>
          <w:rFonts w:cstheme="minorHAnsi"/>
          <w:lang w:val="en-GB"/>
        </w:rPr>
        <w:tab/>
      </w:r>
      <w:r w:rsidRPr="008A76CC">
        <w:rPr>
          <w:rFonts w:cstheme="minorHAnsi"/>
          <w:lang w:val="en-GB"/>
        </w:rPr>
        <w:tab/>
      </w:r>
      <w:r w:rsidRPr="008A76CC">
        <w:rPr>
          <w:rFonts w:cstheme="minorHAnsi"/>
          <w:lang w:val="en-GB"/>
        </w:rPr>
        <w:tab/>
        <w:t>Intensity-Duration-Frequency</w:t>
      </w:r>
    </w:p>
    <w:p w14:paraId="25A9D5E5" w14:textId="77777777" w:rsidR="0010233D" w:rsidRPr="008A76CC" w:rsidRDefault="0010233D" w:rsidP="0010233D">
      <w:pPr>
        <w:rPr>
          <w:rFonts w:cstheme="minorHAnsi"/>
        </w:rPr>
      </w:pPr>
      <w:r w:rsidRPr="008A76CC">
        <w:rPr>
          <w:rFonts w:cstheme="minorHAnsi"/>
        </w:rPr>
        <w:t>IOD</w:t>
      </w:r>
      <w:r w:rsidRPr="008A76CC">
        <w:rPr>
          <w:rFonts w:cstheme="minorHAnsi"/>
        </w:rPr>
        <w:tab/>
      </w:r>
      <w:r w:rsidRPr="008A76CC">
        <w:rPr>
          <w:rFonts w:cstheme="minorHAnsi"/>
        </w:rPr>
        <w:tab/>
      </w:r>
      <w:r w:rsidRPr="008A76CC">
        <w:rPr>
          <w:rFonts w:cstheme="minorHAnsi"/>
        </w:rPr>
        <w:tab/>
        <w:t>Indian Ocean Dipole</w:t>
      </w:r>
    </w:p>
    <w:p w14:paraId="7F7F76BF" w14:textId="77777777" w:rsidR="0010233D" w:rsidRPr="008A76CC" w:rsidRDefault="0010233D" w:rsidP="0010233D">
      <w:pPr>
        <w:rPr>
          <w:rFonts w:cstheme="minorHAnsi"/>
        </w:rPr>
      </w:pPr>
      <w:r w:rsidRPr="008A76CC">
        <w:rPr>
          <w:rFonts w:cstheme="minorHAnsi"/>
          <w:lang w:val="en-GB"/>
        </w:rPr>
        <w:t>IRI</w:t>
      </w:r>
      <w:r w:rsidRPr="008A76CC">
        <w:rPr>
          <w:rFonts w:cstheme="minorHAnsi"/>
          <w:lang w:val="en-GB"/>
        </w:rPr>
        <w:tab/>
      </w:r>
      <w:r w:rsidRPr="008A76CC">
        <w:rPr>
          <w:rFonts w:cstheme="minorHAnsi"/>
          <w:lang w:val="en-GB"/>
        </w:rPr>
        <w:tab/>
      </w:r>
      <w:r w:rsidRPr="008A76CC">
        <w:rPr>
          <w:rFonts w:cstheme="minorHAnsi"/>
          <w:lang w:val="en-GB"/>
        </w:rPr>
        <w:tab/>
      </w:r>
      <w:r w:rsidRPr="008A76CC">
        <w:rPr>
          <w:rFonts w:cstheme="minorHAnsi"/>
        </w:rPr>
        <w:t xml:space="preserve">International Research Institute for Climate and Society </w:t>
      </w:r>
    </w:p>
    <w:p w14:paraId="57FB854E" w14:textId="77777777" w:rsidR="0010233D" w:rsidRPr="008A76CC" w:rsidRDefault="0010233D" w:rsidP="0010233D">
      <w:pPr>
        <w:rPr>
          <w:rFonts w:cstheme="minorHAnsi"/>
          <w:lang w:val="en-GB"/>
        </w:rPr>
      </w:pPr>
      <w:r w:rsidRPr="008A76CC">
        <w:rPr>
          <w:rFonts w:cstheme="minorHAnsi"/>
          <w:lang w:val="en-GB"/>
        </w:rPr>
        <w:t>MESA</w:t>
      </w:r>
      <w:r w:rsidRPr="008A76CC">
        <w:rPr>
          <w:rFonts w:cstheme="minorHAnsi"/>
          <w:lang w:val="en-GB"/>
        </w:rPr>
        <w:tab/>
      </w:r>
      <w:r w:rsidRPr="008A76CC">
        <w:rPr>
          <w:rFonts w:cstheme="minorHAnsi"/>
          <w:lang w:val="en-GB"/>
        </w:rPr>
        <w:tab/>
      </w:r>
      <w:r w:rsidRPr="008A76CC">
        <w:rPr>
          <w:rFonts w:cstheme="minorHAnsi"/>
          <w:lang w:val="en-GB"/>
        </w:rPr>
        <w:tab/>
        <w:t>Monitoring of the Environment for Security in Africa</w:t>
      </w:r>
    </w:p>
    <w:p w14:paraId="6735EE5B" w14:textId="77777777" w:rsidR="0010233D" w:rsidRPr="008A76CC" w:rsidRDefault="0010233D" w:rsidP="0010233D">
      <w:pPr>
        <w:rPr>
          <w:rFonts w:cstheme="minorHAnsi"/>
          <w:lang w:val="en-GB"/>
        </w:rPr>
      </w:pPr>
      <w:r w:rsidRPr="008A76CC">
        <w:rPr>
          <w:rFonts w:cstheme="minorHAnsi"/>
          <w:lang w:val="en-GB"/>
        </w:rPr>
        <w:t>MO</w:t>
      </w:r>
      <w:r w:rsidRPr="008A76CC">
        <w:rPr>
          <w:rFonts w:cstheme="minorHAnsi"/>
          <w:lang w:val="en-GB"/>
        </w:rPr>
        <w:tab/>
      </w:r>
      <w:r w:rsidRPr="008A76CC">
        <w:rPr>
          <w:rFonts w:cstheme="minorHAnsi"/>
          <w:lang w:val="en-GB"/>
        </w:rPr>
        <w:tab/>
      </w:r>
      <w:r w:rsidRPr="008A76CC">
        <w:rPr>
          <w:rFonts w:cstheme="minorHAnsi"/>
          <w:lang w:val="en-GB"/>
        </w:rPr>
        <w:tab/>
        <w:t>United Kingdom Meteorological Office</w:t>
      </w:r>
    </w:p>
    <w:p w14:paraId="1B05FDEA" w14:textId="77777777" w:rsidR="0010233D" w:rsidRPr="008A76CC" w:rsidRDefault="0010233D" w:rsidP="0010233D">
      <w:pPr>
        <w:rPr>
          <w:rFonts w:cstheme="minorHAnsi"/>
          <w:lang w:val="en-GB"/>
        </w:rPr>
      </w:pPr>
      <w:r w:rsidRPr="008A76CC">
        <w:rPr>
          <w:rFonts w:cstheme="minorHAnsi"/>
          <w:lang w:val="en-GB"/>
        </w:rPr>
        <w:t>MSLP</w:t>
      </w:r>
      <w:r w:rsidRPr="008A76CC">
        <w:rPr>
          <w:rFonts w:cstheme="minorHAnsi"/>
          <w:lang w:val="en-GB"/>
        </w:rPr>
        <w:tab/>
      </w:r>
      <w:r w:rsidRPr="008A76CC">
        <w:rPr>
          <w:rFonts w:cstheme="minorHAnsi"/>
          <w:lang w:val="en-GB"/>
        </w:rPr>
        <w:tab/>
      </w:r>
      <w:r w:rsidRPr="008A76CC">
        <w:rPr>
          <w:rFonts w:cstheme="minorHAnsi"/>
          <w:lang w:val="en-GB"/>
        </w:rPr>
        <w:tab/>
        <w:t>Mean Sea Level Pressure</w:t>
      </w:r>
    </w:p>
    <w:p w14:paraId="4FEAC037" w14:textId="77777777" w:rsidR="0010233D" w:rsidRPr="008A76CC" w:rsidRDefault="0010233D" w:rsidP="0010233D">
      <w:pPr>
        <w:rPr>
          <w:rFonts w:cstheme="minorHAnsi"/>
        </w:rPr>
      </w:pPr>
      <w:r w:rsidRPr="008A76CC">
        <w:rPr>
          <w:rFonts w:cstheme="minorHAnsi"/>
        </w:rPr>
        <w:t>NAP</w:t>
      </w:r>
      <w:r w:rsidRPr="008A76CC">
        <w:rPr>
          <w:rFonts w:cstheme="minorHAnsi"/>
        </w:rPr>
        <w:tab/>
      </w:r>
      <w:r w:rsidRPr="008A76CC">
        <w:rPr>
          <w:rFonts w:cstheme="minorHAnsi"/>
        </w:rPr>
        <w:tab/>
      </w:r>
      <w:r w:rsidRPr="008A76CC">
        <w:rPr>
          <w:rFonts w:cstheme="minorHAnsi"/>
        </w:rPr>
        <w:tab/>
        <w:t>National Adaptation Plan</w:t>
      </w:r>
    </w:p>
    <w:p w14:paraId="7BDCDF62" w14:textId="77777777" w:rsidR="0010233D" w:rsidRPr="008A76CC" w:rsidRDefault="0010233D" w:rsidP="0010233D">
      <w:pPr>
        <w:rPr>
          <w:rFonts w:cstheme="minorHAnsi"/>
        </w:rPr>
      </w:pPr>
      <w:r w:rsidRPr="008A76CC">
        <w:rPr>
          <w:rFonts w:cstheme="minorHAnsi"/>
        </w:rPr>
        <w:t>NCEP</w:t>
      </w:r>
      <w:r w:rsidRPr="008A76CC">
        <w:rPr>
          <w:rFonts w:cstheme="minorHAnsi"/>
        </w:rPr>
        <w:tab/>
      </w:r>
      <w:r w:rsidRPr="008A76CC">
        <w:rPr>
          <w:rFonts w:cstheme="minorHAnsi"/>
        </w:rPr>
        <w:tab/>
      </w:r>
      <w:r w:rsidRPr="008A76CC">
        <w:rPr>
          <w:rFonts w:cstheme="minorHAnsi"/>
        </w:rPr>
        <w:tab/>
        <w:t>National Centers for Environmental Prediction</w:t>
      </w:r>
    </w:p>
    <w:p w14:paraId="6372B7E6" w14:textId="77777777" w:rsidR="0010233D" w:rsidRPr="008A76CC" w:rsidRDefault="0010233D" w:rsidP="0010233D">
      <w:pPr>
        <w:rPr>
          <w:rFonts w:cstheme="minorHAnsi"/>
          <w:lang w:val="en-GB"/>
        </w:rPr>
      </w:pPr>
      <w:r w:rsidRPr="008A76CC">
        <w:rPr>
          <w:rFonts w:cstheme="minorHAnsi"/>
          <w:lang w:val="en-GB"/>
        </w:rPr>
        <w:t>NCOF</w:t>
      </w:r>
      <w:r w:rsidRPr="008A76CC">
        <w:rPr>
          <w:rFonts w:cstheme="minorHAnsi"/>
          <w:lang w:val="en-GB"/>
        </w:rPr>
        <w:tab/>
      </w:r>
      <w:r w:rsidRPr="008A76CC">
        <w:rPr>
          <w:rFonts w:cstheme="minorHAnsi"/>
          <w:lang w:val="en-GB"/>
        </w:rPr>
        <w:tab/>
      </w:r>
      <w:r w:rsidRPr="008A76CC">
        <w:rPr>
          <w:rFonts w:cstheme="minorHAnsi"/>
          <w:lang w:val="en-GB"/>
        </w:rPr>
        <w:tab/>
        <w:t>National Climate Outlook Forum</w:t>
      </w:r>
    </w:p>
    <w:p w14:paraId="4305D1CA" w14:textId="77777777" w:rsidR="0010233D" w:rsidRDefault="0010233D" w:rsidP="0010233D">
      <w:pPr>
        <w:rPr>
          <w:rFonts w:cstheme="minorHAnsi"/>
        </w:rPr>
      </w:pPr>
      <w:r>
        <w:rPr>
          <w:rFonts w:cstheme="minorHAnsi"/>
        </w:rPr>
        <w:t>NDC</w:t>
      </w:r>
      <w:r>
        <w:rPr>
          <w:rFonts w:cstheme="minorHAnsi"/>
        </w:rPr>
        <w:tab/>
      </w:r>
      <w:r>
        <w:rPr>
          <w:rFonts w:cstheme="minorHAnsi"/>
        </w:rPr>
        <w:tab/>
      </w:r>
      <w:r>
        <w:rPr>
          <w:rFonts w:cstheme="minorHAnsi"/>
        </w:rPr>
        <w:tab/>
      </w:r>
      <w:r>
        <w:t>Nationally Determined Contribution</w:t>
      </w:r>
    </w:p>
    <w:p w14:paraId="514E070D" w14:textId="77777777" w:rsidR="0010233D" w:rsidRPr="008A76CC" w:rsidRDefault="0010233D" w:rsidP="0010233D">
      <w:pPr>
        <w:rPr>
          <w:rFonts w:cstheme="minorHAnsi"/>
        </w:rPr>
      </w:pPr>
      <w:proofErr w:type="spellStart"/>
      <w:r w:rsidRPr="008A76CC">
        <w:rPr>
          <w:rFonts w:cstheme="minorHAnsi"/>
        </w:rPr>
        <w:t>NetCDF</w:t>
      </w:r>
      <w:proofErr w:type="spellEnd"/>
      <w:r w:rsidRPr="008A76CC">
        <w:rPr>
          <w:rFonts w:cstheme="minorHAnsi"/>
        </w:rPr>
        <w:tab/>
      </w:r>
      <w:r w:rsidRPr="008A76CC">
        <w:rPr>
          <w:rFonts w:cstheme="minorHAnsi"/>
        </w:rPr>
        <w:tab/>
      </w:r>
      <w:r w:rsidRPr="008A76CC">
        <w:rPr>
          <w:rFonts w:cstheme="minorHAnsi"/>
        </w:rPr>
        <w:tab/>
        <w:t xml:space="preserve">Network Common Data Form </w:t>
      </w:r>
    </w:p>
    <w:p w14:paraId="3971614E" w14:textId="77777777" w:rsidR="0010233D" w:rsidRPr="008A76CC" w:rsidRDefault="0010233D" w:rsidP="0010233D">
      <w:pPr>
        <w:rPr>
          <w:rFonts w:cstheme="minorHAnsi"/>
          <w:lang w:val="en-GB"/>
        </w:rPr>
      </w:pPr>
      <w:r w:rsidRPr="008A76CC">
        <w:rPr>
          <w:rFonts w:cstheme="minorHAnsi"/>
          <w:lang w:val="en-GB"/>
        </w:rPr>
        <w:t>NMHS</w:t>
      </w:r>
      <w:r w:rsidRPr="008A76CC">
        <w:rPr>
          <w:rFonts w:cstheme="minorHAnsi"/>
          <w:lang w:val="en-GB"/>
        </w:rPr>
        <w:tab/>
      </w:r>
      <w:r w:rsidRPr="008A76CC">
        <w:rPr>
          <w:rFonts w:cstheme="minorHAnsi"/>
          <w:lang w:val="en-GB"/>
        </w:rPr>
        <w:tab/>
      </w:r>
      <w:r w:rsidRPr="008A76CC">
        <w:rPr>
          <w:rFonts w:cstheme="minorHAnsi"/>
          <w:lang w:val="en-GB"/>
        </w:rPr>
        <w:tab/>
        <w:t>National Meteorological (and Hydrological) Service</w:t>
      </w:r>
    </w:p>
    <w:p w14:paraId="4DAEB02C" w14:textId="77777777" w:rsidR="0010233D" w:rsidRPr="008A76CC" w:rsidRDefault="0010233D" w:rsidP="0010233D">
      <w:pPr>
        <w:rPr>
          <w:rFonts w:cstheme="minorHAnsi"/>
        </w:rPr>
      </w:pPr>
      <w:r w:rsidRPr="008A76CC">
        <w:rPr>
          <w:rFonts w:cstheme="minorHAnsi"/>
        </w:rPr>
        <w:t>NMME</w:t>
      </w:r>
      <w:r w:rsidRPr="008A76CC">
        <w:rPr>
          <w:rFonts w:cstheme="minorHAnsi"/>
        </w:rPr>
        <w:tab/>
      </w:r>
      <w:r w:rsidRPr="008A76CC">
        <w:rPr>
          <w:rFonts w:cstheme="minorHAnsi"/>
        </w:rPr>
        <w:tab/>
      </w:r>
      <w:r w:rsidRPr="008A76CC">
        <w:rPr>
          <w:rFonts w:cstheme="minorHAnsi"/>
        </w:rPr>
        <w:tab/>
        <w:t xml:space="preserve">North American </w:t>
      </w:r>
      <w:proofErr w:type="spellStart"/>
      <w:r w:rsidRPr="008A76CC">
        <w:rPr>
          <w:rFonts w:cstheme="minorHAnsi"/>
        </w:rPr>
        <w:t>Multimodel</w:t>
      </w:r>
      <w:proofErr w:type="spellEnd"/>
      <w:r w:rsidRPr="008A76CC">
        <w:rPr>
          <w:rFonts w:cstheme="minorHAnsi"/>
        </w:rPr>
        <w:t xml:space="preserve"> Ensemble</w:t>
      </w:r>
    </w:p>
    <w:p w14:paraId="41A962B9" w14:textId="77777777" w:rsidR="0010233D" w:rsidRPr="008A76CC" w:rsidRDefault="0010233D" w:rsidP="0010233D">
      <w:pPr>
        <w:rPr>
          <w:rFonts w:cstheme="minorHAnsi"/>
        </w:rPr>
      </w:pPr>
      <w:r w:rsidRPr="008A76CC">
        <w:rPr>
          <w:rFonts w:cstheme="minorHAnsi"/>
        </w:rPr>
        <w:t>NOAA</w:t>
      </w:r>
      <w:r w:rsidRPr="008A76CC">
        <w:rPr>
          <w:rFonts w:cstheme="minorHAnsi"/>
        </w:rPr>
        <w:tab/>
      </w:r>
      <w:r w:rsidRPr="008A76CC">
        <w:rPr>
          <w:rFonts w:cstheme="minorHAnsi"/>
        </w:rPr>
        <w:tab/>
      </w:r>
      <w:r w:rsidRPr="008A76CC">
        <w:rPr>
          <w:rFonts w:cstheme="minorHAnsi"/>
        </w:rPr>
        <w:tab/>
        <w:t>National Oceanic and Atmospheric Administration</w:t>
      </w:r>
    </w:p>
    <w:p w14:paraId="1A3D2BC6" w14:textId="77777777" w:rsidR="0010233D" w:rsidRPr="008A76CC" w:rsidRDefault="0010233D" w:rsidP="0010233D">
      <w:pPr>
        <w:rPr>
          <w:rFonts w:cstheme="minorHAnsi"/>
        </w:rPr>
      </w:pPr>
      <w:r w:rsidRPr="008A76CC">
        <w:rPr>
          <w:rFonts w:cstheme="minorHAnsi"/>
        </w:rPr>
        <w:t>PCA</w:t>
      </w:r>
      <w:r w:rsidRPr="008A76CC">
        <w:rPr>
          <w:rFonts w:cstheme="minorHAnsi"/>
        </w:rPr>
        <w:tab/>
      </w:r>
      <w:r w:rsidRPr="008A76CC">
        <w:rPr>
          <w:rFonts w:cstheme="minorHAnsi"/>
        </w:rPr>
        <w:tab/>
      </w:r>
      <w:r w:rsidRPr="008A76CC">
        <w:rPr>
          <w:rFonts w:cstheme="minorHAnsi"/>
        </w:rPr>
        <w:tab/>
        <w:t xml:space="preserve">Principal Component Analysis </w:t>
      </w:r>
    </w:p>
    <w:p w14:paraId="37C5193B" w14:textId="77777777" w:rsidR="0010233D" w:rsidRDefault="0010233D" w:rsidP="0010233D">
      <w:pPr>
        <w:rPr>
          <w:rFonts w:cstheme="minorHAnsi"/>
          <w:lang w:val="en-GB"/>
        </w:rPr>
      </w:pPr>
      <w:r w:rsidRPr="008A76CC">
        <w:rPr>
          <w:rFonts w:cstheme="minorHAnsi"/>
          <w:lang w:val="en-GB"/>
        </w:rPr>
        <w:t>PICSA</w:t>
      </w:r>
      <w:r w:rsidRPr="008A76CC">
        <w:rPr>
          <w:rFonts w:cstheme="minorHAnsi"/>
          <w:lang w:val="en-GB"/>
        </w:rPr>
        <w:tab/>
      </w:r>
      <w:r w:rsidRPr="008A76CC">
        <w:rPr>
          <w:rFonts w:cstheme="minorHAnsi"/>
          <w:lang w:val="en-GB"/>
        </w:rPr>
        <w:tab/>
      </w:r>
      <w:r w:rsidRPr="008A76CC">
        <w:rPr>
          <w:rFonts w:cstheme="minorHAnsi"/>
          <w:lang w:val="en-GB"/>
        </w:rPr>
        <w:tab/>
        <w:t>Participatory Integrated Climate Services for Agriculture</w:t>
      </w:r>
    </w:p>
    <w:p w14:paraId="1F65BF28" w14:textId="77777777" w:rsidR="0010233D" w:rsidRPr="008A76CC" w:rsidRDefault="0010233D" w:rsidP="0010233D">
      <w:pPr>
        <w:rPr>
          <w:rFonts w:cstheme="minorHAnsi"/>
          <w:lang w:val="en-GB"/>
        </w:rPr>
      </w:pPr>
      <w:r>
        <w:rPr>
          <w:rFonts w:cstheme="minorHAnsi"/>
          <w:lang w:val="en-GB"/>
        </w:rPr>
        <w:t>QMS</w:t>
      </w:r>
      <w:r>
        <w:rPr>
          <w:rFonts w:cstheme="minorHAnsi"/>
          <w:lang w:val="en-GB"/>
        </w:rPr>
        <w:tab/>
      </w:r>
      <w:r>
        <w:rPr>
          <w:rFonts w:cstheme="minorHAnsi"/>
          <w:lang w:val="en-GB"/>
        </w:rPr>
        <w:tab/>
      </w:r>
      <w:r>
        <w:rPr>
          <w:rFonts w:cstheme="minorHAnsi"/>
          <w:lang w:val="en-GB"/>
        </w:rPr>
        <w:tab/>
      </w:r>
      <w:r w:rsidRPr="005F5F72">
        <w:t>Quality Management System</w:t>
      </w:r>
    </w:p>
    <w:p w14:paraId="1D632964" w14:textId="77777777" w:rsidR="0010233D" w:rsidRPr="008A76CC" w:rsidRDefault="0010233D" w:rsidP="0010233D">
      <w:pPr>
        <w:rPr>
          <w:rFonts w:cstheme="minorHAnsi"/>
          <w:lang w:val="en-GB"/>
        </w:rPr>
      </w:pPr>
      <w:r w:rsidRPr="008A76CC">
        <w:rPr>
          <w:rFonts w:cstheme="minorHAnsi"/>
          <w:lang w:val="en-GB"/>
        </w:rPr>
        <w:t>RCC</w:t>
      </w:r>
      <w:r w:rsidRPr="008A76CC">
        <w:rPr>
          <w:rFonts w:cstheme="minorHAnsi"/>
          <w:lang w:val="en-GB"/>
        </w:rPr>
        <w:tab/>
      </w:r>
      <w:r w:rsidRPr="008A76CC">
        <w:rPr>
          <w:rFonts w:cstheme="minorHAnsi"/>
          <w:lang w:val="en-GB"/>
        </w:rPr>
        <w:tab/>
      </w:r>
      <w:r w:rsidRPr="008A76CC">
        <w:rPr>
          <w:rFonts w:cstheme="minorHAnsi"/>
          <w:lang w:val="en-GB"/>
        </w:rPr>
        <w:tab/>
        <w:t>Regional Climate Centre</w:t>
      </w:r>
    </w:p>
    <w:p w14:paraId="00379C3A" w14:textId="77777777" w:rsidR="0010233D" w:rsidRPr="008A76CC" w:rsidRDefault="0010233D" w:rsidP="0010233D">
      <w:pPr>
        <w:rPr>
          <w:rFonts w:cstheme="minorHAnsi"/>
          <w:lang w:val="en-GB"/>
        </w:rPr>
      </w:pPr>
      <w:r w:rsidRPr="008A76CC">
        <w:rPr>
          <w:rFonts w:cstheme="minorHAnsi"/>
          <w:lang w:val="en-GB"/>
        </w:rPr>
        <w:t>RCOF</w:t>
      </w:r>
      <w:r w:rsidRPr="008A76CC">
        <w:rPr>
          <w:rFonts w:cstheme="minorHAnsi"/>
          <w:lang w:val="en-GB"/>
        </w:rPr>
        <w:tab/>
      </w:r>
      <w:r w:rsidRPr="008A76CC">
        <w:rPr>
          <w:rFonts w:cstheme="minorHAnsi"/>
          <w:lang w:val="en-GB"/>
        </w:rPr>
        <w:tab/>
      </w:r>
      <w:r w:rsidRPr="008A76CC">
        <w:rPr>
          <w:rFonts w:cstheme="minorHAnsi"/>
          <w:lang w:val="en-GB"/>
        </w:rPr>
        <w:tab/>
        <w:t>Regional Climate Outlook Forum</w:t>
      </w:r>
    </w:p>
    <w:p w14:paraId="707107B4" w14:textId="77777777" w:rsidR="0010233D" w:rsidRPr="008A76CC" w:rsidRDefault="0010233D" w:rsidP="0010233D">
      <w:pPr>
        <w:rPr>
          <w:rFonts w:cstheme="minorHAnsi"/>
          <w:lang w:val="en-GB"/>
        </w:rPr>
      </w:pPr>
      <w:r w:rsidRPr="008A76CC">
        <w:rPr>
          <w:rFonts w:cstheme="minorHAnsi"/>
          <w:lang w:val="en-GB"/>
        </w:rPr>
        <w:t>RPSS/ CRPSS</w:t>
      </w:r>
      <w:r w:rsidRPr="008A76CC">
        <w:rPr>
          <w:rFonts w:cstheme="minorHAnsi"/>
          <w:lang w:val="en-GB"/>
        </w:rPr>
        <w:tab/>
      </w:r>
      <w:r w:rsidRPr="008A76CC">
        <w:rPr>
          <w:rFonts w:cstheme="minorHAnsi"/>
          <w:lang w:val="en-GB"/>
        </w:rPr>
        <w:tab/>
      </w:r>
      <w:r w:rsidRPr="008A76CC">
        <w:rPr>
          <w:rFonts w:cstheme="minorHAnsi"/>
        </w:rPr>
        <w:t>Ranked Probability Skill Score / Continuous Ranked Probability Skill Score</w:t>
      </w:r>
    </w:p>
    <w:p w14:paraId="3B416BCB" w14:textId="77777777" w:rsidR="0010233D" w:rsidRPr="008A76CC" w:rsidRDefault="0010233D" w:rsidP="0010233D">
      <w:pPr>
        <w:rPr>
          <w:rFonts w:cstheme="minorHAnsi"/>
        </w:rPr>
      </w:pPr>
      <w:r w:rsidRPr="008A76CC">
        <w:rPr>
          <w:rFonts w:cstheme="minorHAnsi"/>
        </w:rPr>
        <w:t>RSMC</w:t>
      </w:r>
      <w:r w:rsidRPr="008A76CC">
        <w:rPr>
          <w:rFonts w:cstheme="minorHAnsi"/>
        </w:rPr>
        <w:tab/>
      </w:r>
      <w:r w:rsidRPr="008A76CC">
        <w:rPr>
          <w:rFonts w:cstheme="minorHAnsi"/>
        </w:rPr>
        <w:tab/>
      </w:r>
      <w:r w:rsidRPr="008A76CC">
        <w:rPr>
          <w:rFonts w:cstheme="minorHAnsi"/>
        </w:rPr>
        <w:tab/>
        <w:t xml:space="preserve">Regional Specialized Meteorological Centre </w:t>
      </w:r>
    </w:p>
    <w:p w14:paraId="57D12615" w14:textId="77777777" w:rsidR="0010233D" w:rsidRPr="008A76CC" w:rsidRDefault="0010233D" w:rsidP="0010233D">
      <w:pPr>
        <w:rPr>
          <w:rFonts w:cstheme="minorHAnsi"/>
          <w:lang w:val="en-GB"/>
        </w:rPr>
      </w:pPr>
      <w:r w:rsidRPr="008A76CC">
        <w:rPr>
          <w:rFonts w:cstheme="minorHAnsi"/>
          <w:lang w:val="en-GB"/>
        </w:rPr>
        <w:t>SADC</w:t>
      </w:r>
      <w:r w:rsidRPr="008A76CC">
        <w:rPr>
          <w:rFonts w:cstheme="minorHAnsi"/>
          <w:lang w:val="en-GB"/>
        </w:rPr>
        <w:tab/>
      </w:r>
      <w:r w:rsidRPr="008A76CC">
        <w:rPr>
          <w:rFonts w:cstheme="minorHAnsi"/>
          <w:lang w:val="en-GB"/>
        </w:rPr>
        <w:tab/>
      </w:r>
      <w:r w:rsidRPr="008A76CC">
        <w:rPr>
          <w:rFonts w:cstheme="minorHAnsi"/>
          <w:lang w:val="en-GB"/>
        </w:rPr>
        <w:tab/>
        <w:t>Southern African Development Community</w:t>
      </w:r>
    </w:p>
    <w:p w14:paraId="0DAEDD95" w14:textId="77777777" w:rsidR="0010233D" w:rsidRPr="008A76CC" w:rsidRDefault="0010233D" w:rsidP="0010233D">
      <w:pPr>
        <w:rPr>
          <w:rFonts w:cstheme="minorHAnsi"/>
          <w:lang w:val="en-GB"/>
        </w:rPr>
      </w:pPr>
      <w:r w:rsidRPr="008A76CC">
        <w:rPr>
          <w:rFonts w:cstheme="minorHAnsi"/>
          <w:lang w:val="en-GB"/>
        </w:rPr>
        <w:t>SADC-CSC</w:t>
      </w:r>
      <w:r w:rsidRPr="008A76CC">
        <w:rPr>
          <w:rFonts w:cstheme="minorHAnsi"/>
          <w:lang w:val="en-GB"/>
        </w:rPr>
        <w:tab/>
      </w:r>
      <w:r w:rsidRPr="008A76CC">
        <w:rPr>
          <w:rFonts w:cstheme="minorHAnsi"/>
          <w:lang w:val="en-GB"/>
        </w:rPr>
        <w:tab/>
        <w:t>Climate Services Centre (of the Southern African Development Community)</w:t>
      </w:r>
    </w:p>
    <w:p w14:paraId="08774A77" w14:textId="77777777" w:rsidR="0010233D" w:rsidRPr="008A76CC" w:rsidRDefault="0010233D" w:rsidP="0010233D">
      <w:pPr>
        <w:rPr>
          <w:rFonts w:cstheme="minorHAnsi"/>
          <w:lang w:val="en-GB"/>
        </w:rPr>
      </w:pPr>
      <w:r w:rsidRPr="008A76CC">
        <w:rPr>
          <w:rFonts w:cstheme="minorHAnsi"/>
          <w:lang w:val="en-GB"/>
        </w:rPr>
        <w:t>SARCOF</w:t>
      </w:r>
      <w:r w:rsidRPr="008A76CC">
        <w:rPr>
          <w:rFonts w:cstheme="minorHAnsi"/>
          <w:lang w:val="en-GB"/>
        </w:rPr>
        <w:tab/>
      </w:r>
      <w:r w:rsidRPr="008A76CC">
        <w:rPr>
          <w:rFonts w:cstheme="minorHAnsi"/>
          <w:lang w:val="en-GB"/>
        </w:rPr>
        <w:tab/>
      </w:r>
      <w:r w:rsidRPr="008A76CC">
        <w:rPr>
          <w:rFonts w:cstheme="minorHAnsi"/>
          <w:lang w:val="en-GB"/>
        </w:rPr>
        <w:tab/>
      </w:r>
      <w:r w:rsidRPr="008A76CC">
        <w:rPr>
          <w:rFonts w:cstheme="minorHAnsi"/>
        </w:rPr>
        <w:t>Southern Africa Regional Climate Outlook Forum</w:t>
      </w:r>
    </w:p>
    <w:p w14:paraId="63706695" w14:textId="77777777" w:rsidR="0010233D" w:rsidRPr="008A76CC" w:rsidRDefault="0010233D" w:rsidP="0010233D">
      <w:pPr>
        <w:ind w:left="2160" w:hanging="2160"/>
        <w:rPr>
          <w:rFonts w:cstheme="minorHAnsi"/>
          <w:shd w:val="clear" w:color="auto" w:fill="FFFFFF"/>
        </w:rPr>
      </w:pPr>
      <w:r w:rsidRPr="008A76CC">
        <w:rPr>
          <w:rFonts w:cstheme="minorHAnsi"/>
        </w:rPr>
        <w:t>SASSCAL</w:t>
      </w:r>
      <w:r w:rsidRPr="008A76CC">
        <w:rPr>
          <w:rFonts w:cstheme="minorHAnsi"/>
        </w:rPr>
        <w:tab/>
      </w:r>
      <w:r w:rsidRPr="008A76CC">
        <w:rPr>
          <w:rFonts w:cstheme="minorHAnsi"/>
          <w:shd w:val="clear" w:color="auto" w:fill="FFFFFF"/>
        </w:rPr>
        <w:t>Southern African Science Service Centre for Climate Change and Adaptive Land Management </w:t>
      </w:r>
    </w:p>
    <w:p w14:paraId="6A1C5A89" w14:textId="77777777" w:rsidR="0010233D" w:rsidRPr="008A76CC" w:rsidRDefault="0010233D" w:rsidP="0010233D">
      <w:pPr>
        <w:rPr>
          <w:rFonts w:cstheme="minorHAnsi"/>
        </w:rPr>
      </w:pPr>
      <w:r w:rsidRPr="008A76CC">
        <w:rPr>
          <w:rFonts w:cstheme="minorHAnsi"/>
          <w:lang w:val="en-GB"/>
        </w:rPr>
        <w:t>SAWIDRA</w:t>
      </w:r>
      <w:r w:rsidRPr="008A76CC">
        <w:rPr>
          <w:rFonts w:cstheme="minorHAnsi"/>
          <w:lang w:val="en-GB"/>
        </w:rPr>
        <w:tab/>
      </w:r>
      <w:r w:rsidRPr="008A76CC">
        <w:rPr>
          <w:rFonts w:cstheme="minorHAnsi"/>
          <w:lang w:val="en-GB"/>
        </w:rPr>
        <w:tab/>
      </w:r>
      <w:r w:rsidRPr="008A76CC">
        <w:rPr>
          <w:rFonts w:cstheme="minorHAnsi"/>
        </w:rPr>
        <w:t>Satellite and Weather Information for Disaster Resilience in Africa</w:t>
      </w:r>
    </w:p>
    <w:p w14:paraId="5CCA3600" w14:textId="77777777" w:rsidR="0010233D" w:rsidRPr="008A76CC" w:rsidRDefault="0010233D" w:rsidP="0010233D">
      <w:pPr>
        <w:rPr>
          <w:rFonts w:cstheme="minorHAnsi"/>
        </w:rPr>
      </w:pPr>
      <w:r w:rsidRPr="008A76CC">
        <w:rPr>
          <w:rFonts w:cstheme="minorHAnsi"/>
        </w:rPr>
        <w:t>SAWS</w:t>
      </w:r>
      <w:r w:rsidRPr="008A76CC">
        <w:rPr>
          <w:rFonts w:cstheme="minorHAnsi"/>
        </w:rPr>
        <w:tab/>
      </w:r>
      <w:r w:rsidRPr="008A76CC">
        <w:rPr>
          <w:rFonts w:cstheme="minorHAnsi"/>
        </w:rPr>
        <w:tab/>
      </w:r>
      <w:r w:rsidRPr="008A76CC">
        <w:rPr>
          <w:rFonts w:cstheme="minorHAnsi"/>
        </w:rPr>
        <w:tab/>
        <w:t>South African Weather Service</w:t>
      </w:r>
    </w:p>
    <w:p w14:paraId="54867DFB" w14:textId="77777777" w:rsidR="0010233D" w:rsidRPr="008A76CC" w:rsidRDefault="0010233D" w:rsidP="0010233D">
      <w:pPr>
        <w:rPr>
          <w:rFonts w:cstheme="minorHAnsi"/>
        </w:rPr>
      </w:pPr>
      <w:r w:rsidRPr="008A76CC">
        <w:rPr>
          <w:rFonts w:cstheme="minorHAnsi"/>
        </w:rPr>
        <w:t>SIOD</w:t>
      </w:r>
      <w:r w:rsidRPr="008A76CC">
        <w:rPr>
          <w:rFonts w:cstheme="minorHAnsi"/>
        </w:rPr>
        <w:tab/>
      </w:r>
      <w:r w:rsidRPr="008A76CC">
        <w:rPr>
          <w:rFonts w:cstheme="minorHAnsi"/>
        </w:rPr>
        <w:tab/>
      </w:r>
      <w:r w:rsidRPr="008A76CC">
        <w:rPr>
          <w:rFonts w:cstheme="minorHAnsi"/>
        </w:rPr>
        <w:tab/>
        <w:t>Southern Indian Ocean Dipole</w:t>
      </w:r>
    </w:p>
    <w:p w14:paraId="469BFA2C" w14:textId="77777777" w:rsidR="0010233D" w:rsidRPr="008A76CC" w:rsidRDefault="0010233D" w:rsidP="0010233D">
      <w:pPr>
        <w:ind w:left="2160" w:hanging="2160"/>
        <w:rPr>
          <w:rFonts w:cstheme="minorHAnsi"/>
        </w:rPr>
      </w:pPr>
      <w:r w:rsidRPr="008A76CC">
        <w:rPr>
          <w:rFonts w:cstheme="minorHAnsi"/>
        </w:rPr>
        <w:t>SPI/SPEI</w:t>
      </w:r>
      <w:r w:rsidRPr="008A76CC">
        <w:rPr>
          <w:rFonts w:cstheme="minorHAnsi"/>
        </w:rPr>
        <w:tab/>
        <w:t>Standardized Precipitation Index/ Standardized Precipitation and Evaporation Index</w:t>
      </w:r>
    </w:p>
    <w:p w14:paraId="68D94AB7" w14:textId="77777777" w:rsidR="0010233D" w:rsidRPr="008A76CC" w:rsidRDefault="0010233D" w:rsidP="0010233D">
      <w:pPr>
        <w:ind w:left="2160" w:hanging="2160"/>
        <w:rPr>
          <w:rFonts w:cstheme="minorHAnsi"/>
          <w:shd w:val="clear" w:color="auto" w:fill="FFFFFF"/>
        </w:rPr>
      </w:pPr>
      <w:r w:rsidRPr="008A76CC">
        <w:rPr>
          <w:rFonts w:cstheme="minorHAnsi"/>
        </w:rPr>
        <w:t>SPSS</w:t>
      </w:r>
      <w:r w:rsidRPr="008A76CC">
        <w:rPr>
          <w:rFonts w:cstheme="minorHAnsi"/>
        </w:rPr>
        <w:tab/>
        <w:t>Statistical Package for the Social Sciences</w:t>
      </w:r>
    </w:p>
    <w:p w14:paraId="73143B6C" w14:textId="77777777" w:rsidR="0010233D" w:rsidRPr="008A76CC" w:rsidRDefault="0010233D" w:rsidP="0010233D">
      <w:pPr>
        <w:rPr>
          <w:rFonts w:cstheme="minorHAnsi"/>
          <w:shd w:val="clear" w:color="auto" w:fill="FFFFFF"/>
        </w:rPr>
      </w:pPr>
      <w:r w:rsidRPr="008A76CC">
        <w:rPr>
          <w:rFonts w:cstheme="minorHAnsi"/>
        </w:rPr>
        <w:t>SST</w:t>
      </w:r>
      <w:r w:rsidRPr="008A76CC">
        <w:rPr>
          <w:rFonts w:cstheme="minorHAnsi"/>
        </w:rPr>
        <w:tab/>
      </w:r>
      <w:r w:rsidRPr="008A76CC">
        <w:rPr>
          <w:rFonts w:cstheme="minorHAnsi"/>
        </w:rPr>
        <w:tab/>
      </w:r>
      <w:r w:rsidRPr="008A76CC">
        <w:rPr>
          <w:rFonts w:cstheme="minorHAnsi"/>
        </w:rPr>
        <w:tab/>
        <w:t>Sea Surface Temperature</w:t>
      </w:r>
    </w:p>
    <w:p w14:paraId="6A38A27B" w14:textId="77777777" w:rsidR="0010233D" w:rsidRPr="008A76CC" w:rsidRDefault="0010233D" w:rsidP="0010233D">
      <w:pPr>
        <w:rPr>
          <w:rFonts w:cstheme="minorHAnsi"/>
        </w:rPr>
      </w:pPr>
      <w:r w:rsidRPr="008A76CC">
        <w:rPr>
          <w:rFonts w:cstheme="minorHAnsi"/>
        </w:rPr>
        <w:t>SA</w:t>
      </w:r>
      <w:r>
        <w:rPr>
          <w:rFonts w:cstheme="minorHAnsi"/>
        </w:rPr>
        <w:t>W</w:t>
      </w:r>
      <w:r w:rsidRPr="008A76CC">
        <w:rPr>
          <w:rFonts w:cstheme="minorHAnsi"/>
        </w:rPr>
        <w:t>S</w:t>
      </w:r>
      <w:r w:rsidRPr="008A76CC">
        <w:rPr>
          <w:rFonts w:cstheme="minorHAnsi"/>
        </w:rPr>
        <w:tab/>
      </w:r>
      <w:r w:rsidRPr="008A76CC">
        <w:rPr>
          <w:rFonts w:cstheme="minorHAnsi"/>
        </w:rPr>
        <w:tab/>
      </w:r>
      <w:r w:rsidRPr="008A76CC">
        <w:rPr>
          <w:rFonts w:cstheme="minorHAnsi"/>
        </w:rPr>
        <w:tab/>
        <w:t xml:space="preserve">South African Weather Services </w:t>
      </w:r>
    </w:p>
    <w:p w14:paraId="19BE3974" w14:textId="77777777" w:rsidR="0010233D" w:rsidRPr="008A76CC" w:rsidRDefault="0010233D" w:rsidP="0010233D">
      <w:pPr>
        <w:rPr>
          <w:rFonts w:cstheme="minorHAnsi"/>
        </w:rPr>
      </w:pPr>
      <w:r w:rsidRPr="008A76CC">
        <w:rPr>
          <w:rFonts w:cstheme="minorHAnsi"/>
        </w:rPr>
        <w:t>SWIO</w:t>
      </w:r>
      <w:r w:rsidRPr="008A76CC">
        <w:rPr>
          <w:rFonts w:cstheme="minorHAnsi"/>
        </w:rPr>
        <w:tab/>
      </w:r>
      <w:r w:rsidRPr="008A76CC">
        <w:rPr>
          <w:rFonts w:cstheme="minorHAnsi"/>
        </w:rPr>
        <w:tab/>
      </w:r>
      <w:r w:rsidRPr="008A76CC">
        <w:rPr>
          <w:rFonts w:cstheme="minorHAnsi"/>
        </w:rPr>
        <w:tab/>
        <w:t>South-West Indian Ocean</w:t>
      </w:r>
    </w:p>
    <w:p w14:paraId="31AED8C7" w14:textId="77777777" w:rsidR="0010233D" w:rsidRPr="008A76CC" w:rsidRDefault="0010233D" w:rsidP="0010233D">
      <w:pPr>
        <w:rPr>
          <w:rFonts w:cstheme="minorHAnsi"/>
          <w:lang w:val="en-GB"/>
        </w:rPr>
      </w:pPr>
      <w:r w:rsidRPr="008A76CC">
        <w:rPr>
          <w:rFonts w:cstheme="minorHAnsi"/>
          <w:lang w:val="en-GB"/>
        </w:rPr>
        <w:t>SWIOCOF</w:t>
      </w:r>
      <w:r w:rsidRPr="008A76CC">
        <w:rPr>
          <w:rFonts w:cstheme="minorHAnsi"/>
          <w:lang w:val="en-GB"/>
        </w:rPr>
        <w:tab/>
      </w:r>
      <w:r w:rsidRPr="008A76CC">
        <w:rPr>
          <w:rFonts w:cstheme="minorHAnsi"/>
          <w:lang w:val="en-GB"/>
        </w:rPr>
        <w:tab/>
        <w:t>South West Indian Ocean Climate Outlook Forum</w:t>
      </w:r>
    </w:p>
    <w:p w14:paraId="1BBF28A1" w14:textId="77777777" w:rsidR="0010233D" w:rsidRPr="008A76CC" w:rsidRDefault="0010233D" w:rsidP="0010233D">
      <w:pPr>
        <w:rPr>
          <w:rFonts w:cstheme="minorHAnsi"/>
        </w:rPr>
      </w:pPr>
      <w:r w:rsidRPr="008A76CC">
        <w:rPr>
          <w:rFonts w:cstheme="minorHAnsi"/>
        </w:rPr>
        <w:t>VCI</w:t>
      </w:r>
      <w:r w:rsidRPr="008A76CC">
        <w:rPr>
          <w:rFonts w:cstheme="minorHAnsi"/>
        </w:rPr>
        <w:tab/>
      </w:r>
      <w:r w:rsidRPr="008A76CC">
        <w:rPr>
          <w:rFonts w:cstheme="minorHAnsi"/>
        </w:rPr>
        <w:tab/>
      </w:r>
      <w:r w:rsidRPr="008A76CC">
        <w:rPr>
          <w:rFonts w:cstheme="minorHAnsi"/>
        </w:rPr>
        <w:tab/>
        <w:t>Vegetation Condition Index</w:t>
      </w:r>
    </w:p>
    <w:p w14:paraId="0F867644" w14:textId="77777777" w:rsidR="0010233D" w:rsidRPr="008A76CC" w:rsidRDefault="0010233D" w:rsidP="0010233D">
      <w:pPr>
        <w:rPr>
          <w:rFonts w:cstheme="minorHAnsi"/>
        </w:rPr>
      </w:pPr>
      <w:r w:rsidRPr="008A76CC">
        <w:rPr>
          <w:rFonts w:cstheme="minorHAnsi"/>
        </w:rPr>
        <w:t>WIGOS</w:t>
      </w:r>
      <w:r w:rsidRPr="008A76CC">
        <w:rPr>
          <w:rFonts w:cstheme="minorHAnsi"/>
        </w:rPr>
        <w:tab/>
      </w:r>
      <w:r w:rsidRPr="008A76CC">
        <w:rPr>
          <w:rFonts w:cstheme="minorHAnsi"/>
        </w:rPr>
        <w:tab/>
      </w:r>
      <w:r w:rsidRPr="008A76CC">
        <w:rPr>
          <w:rFonts w:cstheme="minorHAnsi"/>
        </w:rPr>
        <w:tab/>
        <w:t>WMO Integrated Global Observing System</w:t>
      </w:r>
    </w:p>
    <w:p w14:paraId="3473D703" w14:textId="77777777" w:rsidR="0010233D" w:rsidRPr="008A76CC" w:rsidRDefault="0010233D" w:rsidP="0010233D">
      <w:pPr>
        <w:rPr>
          <w:rFonts w:cstheme="minorHAnsi"/>
        </w:rPr>
      </w:pPr>
      <w:r w:rsidRPr="008A76CC">
        <w:rPr>
          <w:rFonts w:cstheme="minorHAnsi"/>
        </w:rPr>
        <w:t>WIS</w:t>
      </w:r>
      <w:r w:rsidRPr="008A76CC">
        <w:rPr>
          <w:rFonts w:cstheme="minorHAnsi"/>
        </w:rPr>
        <w:tab/>
      </w:r>
      <w:r w:rsidRPr="008A76CC">
        <w:rPr>
          <w:rFonts w:cstheme="minorHAnsi"/>
        </w:rPr>
        <w:tab/>
      </w:r>
      <w:r w:rsidRPr="008A76CC">
        <w:rPr>
          <w:rFonts w:cstheme="minorHAnsi"/>
        </w:rPr>
        <w:tab/>
        <w:t>WMO Information System</w:t>
      </w:r>
    </w:p>
    <w:p w14:paraId="5B0C4C6E" w14:textId="77777777" w:rsidR="0010233D" w:rsidRPr="008A76CC" w:rsidRDefault="0010233D" w:rsidP="0010233D">
      <w:pPr>
        <w:rPr>
          <w:rFonts w:cstheme="minorHAnsi"/>
          <w:lang w:val="en-GB"/>
        </w:rPr>
      </w:pPr>
      <w:r w:rsidRPr="008A76CC">
        <w:rPr>
          <w:rFonts w:cstheme="minorHAnsi"/>
          <w:lang w:val="en-GB"/>
        </w:rPr>
        <w:t>WMO</w:t>
      </w:r>
      <w:r w:rsidRPr="008A76CC">
        <w:rPr>
          <w:rFonts w:cstheme="minorHAnsi"/>
          <w:lang w:val="en-GB"/>
        </w:rPr>
        <w:tab/>
      </w:r>
      <w:r w:rsidRPr="008A76CC">
        <w:rPr>
          <w:rFonts w:cstheme="minorHAnsi"/>
          <w:lang w:val="en-GB"/>
        </w:rPr>
        <w:tab/>
      </w:r>
      <w:r w:rsidRPr="008A76CC">
        <w:rPr>
          <w:rFonts w:cstheme="minorHAnsi"/>
          <w:lang w:val="en-GB"/>
        </w:rPr>
        <w:tab/>
        <w:t>World Meteorological Organization</w:t>
      </w:r>
    </w:p>
    <w:p w14:paraId="01DCF699" w14:textId="77777777" w:rsidR="0010233D" w:rsidRPr="008A76CC" w:rsidRDefault="0010233D" w:rsidP="0010233D">
      <w:pPr>
        <w:rPr>
          <w:rFonts w:cstheme="minorHAnsi"/>
        </w:rPr>
      </w:pPr>
      <w:r w:rsidRPr="008A76CC">
        <w:rPr>
          <w:rFonts w:cstheme="minorHAnsi"/>
        </w:rPr>
        <w:t>WP</w:t>
      </w:r>
      <w:r w:rsidRPr="008A76CC">
        <w:rPr>
          <w:rFonts w:cstheme="minorHAnsi"/>
        </w:rPr>
        <w:tab/>
      </w:r>
      <w:r w:rsidRPr="008A76CC">
        <w:rPr>
          <w:rFonts w:cstheme="minorHAnsi"/>
        </w:rPr>
        <w:tab/>
      </w:r>
      <w:r w:rsidRPr="008A76CC">
        <w:rPr>
          <w:rFonts w:cstheme="minorHAnsi"/>
        </w:rPr>
        <w:tab/>
        <w:t>Work Package</w:t>
      </w:r>
    </w:p>
    <w:p w14:paraId="14ED0EDF" w14:textId="77777777" w:rsidR="0010233D" w:rsidRPr="005F5F72" w:rsidRDefault="0010233D" w:rsidP="0010233D">
      <w:pPr>
        <w:rPr>
          <w:lang w:val="en-GB"/>
        </w:rPr>
      </w:pPr>
    </w:p>
    <w:p w14:paraId="22834DE6" w14:textId="22503EB5" w:rsidR="0010233D" w:rsidRDefault="0010233D" w:rsidP="00F47D9E"/>
    <w:p w14:paraId="7B826A89" w14:textId="77777777" w:rsidR="0010233D" w:rsidRPr="005F5F72" w:rsidRDefault="0010233D" w:rsidP="00F47D9E"/>
    <w:sectPr w:rsidR="0010233D" w:rsidRPr="005F5F72" w:rsidSect="008A4433">
      <w:pgSz w:w="11906" w:h="16838"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311AA" w14:textId="77777777" w:rsidR="000260A7" w:rsidRDefault="000260A7">
      <w:pPr>
        <w:spacing w:after="0" w:line="240" w:lineRule="auto"/>
      </w:pPr>
      <w:r>
        <w:separator/>
      </w:r>
    </w:p>
    <w:p w14:paraId="7C695B94" w14:textId="77777777" w:rsidR="000260A7" w:rsidRDefault="000260A7"/>
  </w:endnote>
  <w:endnote w:type="continuationSeparator" w:id="0">
    <w:p w14:paraId="0BE22405" w14:textId="77777777" w:rsidR="000260A7" w:rsidRDefault="000260A7">
      <w:pPr>
        <w:spacing w:after="0" w:line="240" w:lineRule="auto"/>
      </w:pPr>
      <w:r>
        <w:continuationSeparator/>
      </w:r>
    </w:p>
    <w:p w14:paraId="7D8C827E" w14:textId="77777777" w:rsidR="000260A7" w:rsidRDefault="000260A7"/>
  </w:endnote>
  <w:endnote w:type="continuationNotice" w:id="1">
    <w:p w14:paraId="7F67ACE8" w14:textId="77777777" w:rsidR="000260A7" w:rsidRDefault="000260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261EE" w14:textId="77777777" w:rsidR="00E10FA0" w:rsidRDefault="00E10F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4653222"/>
      <w:docPartObj>
        <w:docPartGallery w:val="Page Numbers (Bottom of Page)"/>
        <w:docPartUnique/>
      </w:docPartObj>
    </w:sdtPr>
    <w:sdtEndPr>
      <w:rPr>
        <w:noProof/>
      </w:rPr>
    </w:sdtEndPr>
    <w:sdtContent>
      <w:p w14:paraId="63615E3E" w14:textId="5CC3DB59" w:rsidR="00CC76A4" w:rsidRPr="00E52570" w:rsidRDefault="00CC76A4">
        <w:pPr>
          <w:pStyle w:val="Footer"/>
          <w:jc w:val="right"/>
        </w:pPr>
        <w:r w:rsidRPr="00181B2E">
          <w:rPr>
            <w:noProof/>
            <w:sz w:val="20"/>
          </w:rPr>
          <mc:AlternateContent>
            <mc:Choice Requires="wps">
              <w:drawing>
                <wp:anchor distT="0" distB="0" distL="114300" distR="114300" simplePos="0" relativeHeight="251664384" behindDoc="0" locked="0" layoutInCell="1" allowOverlap="1" wp14:anchorId="68BA575E" wp14:editId="21EA0F4D">
                  <wp:simplePos x="0" y="0"/>
                  <wp:positionH relativeFrom="page">
                    <wp:posOffset>971550</wp:posOffset>
                  </wp:positionH>
                  <wp:positionV relativeFrom="paragraph">
                    <wp:posOffset>97790</wp:posOffset>
                  </wp:positionV>
                  <wp:extent cx="4914900" cy="476250"/>
                  <wp:effectExtent l="0" t="0" r="0" b="0"/>
                  <wp:wrapNone/>
                  <wp:docPr id="23" name="Text Box 24"/>
                  <wp:cNvGraphicFramePr/>
                  <a:graphic xmlns:a="http://schemas.openxmlformats.org/drawingml/2006/main">
                    <a:graphicData uri="http://schemas.microsoft.com/office/word/2010/wordprocessingShape">
                      <wps:wsp>
                        <wps:cNvSpPr txBox="1"/>
                        <wps:spPr>
                          <a:xfrm>
                            <a:off x="0" y="0"/>
                            <a:ext cx="4914900" cy="476250"/>
                          </a:xfrm>
                          <a:prstGeom prst="rect">
                            <a:avLst/>
                          </a:prstGeom>
                          <a:solidFill>
                            <a:schemeClr val="lt1"/>
                          </a:solidFill>
                          <a:ln w="6350">
                            <a:noFill/>
                          </a:ln>
                        </wps:spPr>
                        <wps:txbx>
                          <w:txbxContent>
                            <w:p w14:paraId="1484D552" w14:textId="77777777" w:rsidR="00CC76A4" w:rsidRPr="0011219A" w:rsidRDefault="00CC76A4" w:rsidP="0011219A">
                              <w:pPr>
                                <w:pStyle w:val="Footer"/>
                                <w:rPr>
                                  <w:b/>
                                  <w:sz w:val="18"/>
                                  <w:lang w:val="en-GB"/>
                                </w:rPr>
                              </w:pPr>
                              <w:r w:rsidRPr="0011219A">
                                <w:rPr>
                                  <w:b/>
                                  <w:sz w:val="18"/>
                                  <w:lang w:val="en-GB"/>
                                </w:rPr>
                                <w:t xml:space="preserve">FOCUS-Africa Project – </w:t>
                              </w:r>
                              <w:r w:rsidRPr="0011219A">
                                <w:rPr>
                                  <w:i/>
                                  <w:sz w:val="18"/>
                                  <w:lang w:val="en-GB"/>
                                </w:rPr>
                                <w:t xml:space="preserve">Full-value chain Optimised Climate User-centric Services for Southern Africa. </w:t>
                              </w:r>
                            </w:p>
                            <w:p w14:paraId="46F859FE" w14:textId="77777777" w:rsidR="00CC76A4" w:rsidRPr="00181B2E" w:rsidRDefault="00CC76A4" w:rsidP="0011219A">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BA575E" id="_x0000_t202" coordsize="21600,21600" o:spt="202" path="m,l,21600r21600,l21600,xe">
                  <v:stroke joinstyle="miter"/>
                  <v:path gradientshapeok="t" o:connecttype="rect"/>
                </v:shapetype>
                <v:shape id="Text Box 24" o:spid="_x0000_s1027" type="#_x0000_t202" style="position:absolute;left:0;text-align:left;margin-left:76.5pt;margin-top:7.7pt;width:387pt;height:37.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" fillcolor="white [3201]" stroked="f" strokeweight=".5pt">
                  <v:textbox>
                    <w:txbxContent>
                      <w:p w14:paraId="1484D552" w14:textId="77777777" w:rsidR="00CC76A4" w:rsidRPr="0011219A" w:rsidRDefault="00CC76A4" w:rsidP="0011219A">
                        <w:pPr>
                          <w:pStyle w:val="Footer"/>
                          <w:rPr>
                            <w:b/>
                            <w:sz w:val="18"/>
                            <w:lang w:val="en-GB"/>
                          </w:rPr>
                        </w:pPr>
                        <w:r w:rsidRPr="0011219A">
                          <w:rPr>
                            <w:b/>
                            <w:sz w:val="18"/>
                            <w:lang w:val="en-GB"/>
                          </w:rPr>
                          <w:t xml:space="preserve">FOCUS-Africa Project – </w:t>
                        </w:r>
                        <w:r w:rsidRPr="0011219A">
                          <w:rPr>
                            <w:i/>
                            <w:sz w:val="18"/>
                            <w:lang w:val="en-GB"/>
                          </w:rPr>
                          <w:t xml:space="preserve">Full-value chain Optimised Climate User-centric Services for Southern Africa. </w:t>
                        </w:r>
                      </w:p>
                      <w:p w14:paraId="46F859FE" w14:textId="77777777" w:rsidR="00CC76A4" w:rsidRPr="00181B2E" w:rsidRDefault="00CC76A4" w:rsidP="0011219A">
                        <w:pPr>
                          <w:rPr>
                            <w:lang w:val="en-GB"/>
                          </w:rPr>
                        </w:pPr>
                      </w:p>
                    </w:txbxContent>
                  </v:textbox>
                  <w10:wrap anchorx="page"/>
                </v:shape>
              </w:pict>
            </mc:Fallback>
          </mc:AlternateContent>
        </w:r>
        <w:r w:rsidRPr="00E52570">
          <w:fldChar w:fldCharType="begin"/>
        </w:r>
        <w:r w:rsidRPr="00E52570">
          <w:instrText xml:space="preserve"> PAGE   \* MERGEFORMAT </w:instrText>
        </w:r>
        <w:r w:rsidRPr="00E52570">
          <w:fldChar w:fldCharType="separate"/>
        </w:r>
        <w:r w:rsidRPr="00E52570">
          <w:rPr>
            <w:noProof/>
          </w:rPr>
          <w:t>2</w:t>
        </w:r>
        <w:r w:rsidRPr="00E52570">
          <w:rPr>
            <w:noProof/>
          </w:rPr>
          <w:fldChar w:fldCharType="end"/>
        </w:r>
      </w:p>
    </w:sdtContent>
  </w:sdt>
  <w:p w14:paraId="14443B21" w14:textId="296D2F7F" w:rsidR="00CC76A4" w:rsidRDefault="00CC76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8A3E9" w14:textId="77777777" w:rsidR="00CC76A4" w:rsidRPr="00E52570" w:rsidRDefault="00CC76A4" w:rsidP="0011219A">
    <w:pPr>
      <w:pStyle w:val="Footer"/>
      <w:jc w:val="both"/>
    </w:pPr>
    <w:r w:rsidRPr="00E52570">
      <w:rPr>
        <w:rFonts w:ascii="Times" w:hAnsi="Times" w:cs="Times"/>
        <w:noProof/>
        <w:sz w:val="24"/>
        <w:szCs w:val="28"/>
      </w:rPr>
      <w:drawing>
        <wp:anchor distT="0" distB="0" distL="114300" distR="114300" simplePos="0" relativeHeight="251659264" behindDoc="0" locked="0" layoutInCell="1" allowOverlap="1" wp14:anchorId="2C9512DD" wp14:editId="09A973F0">
          <wp:simplePos x="0" y="0"/>
          <wp:positionH relativeFrom="leftMargin">
            <wp:align>right</wp:align>
          </wp:positionH>
          <wp:positionV relativeFrom="paragraph">
            <wp:posOffset>38735</wp:posOffset>
          </wp:positionV>
          <wp:extent cx="430275" cy="292100"/>
          <wp:effectExtent l="0" t="0" r="8255" b="0"/>
          <wp:wrapNone/>
          <wp:docPr id="2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 flag_yellow_low.jpg"/>
                  <pic:cNvPicPr/>
                </pic:nvPicPr>
                <pic:blipFill>
                  <a:blip r:embed="rId1">
                    <a:extLst>
                      <a:ext uri="{28A0092B-C50C-407E-A947-70E740481C1C}">
                        <a14:useLocalDpi xmlns:a14="http://schemas.microsoft.com/office/drawing/2010/main" val="0"/>
                      </a:ext>
                    </a:extLst>
                  </a:blip>
                  <a:stretch>
                    <a:fillRect/>
                  </a:stretch>
                </pic:blipFill>
                <pic:spPr>
                  <a:xfrm>
                    <a:off x="0" y="0"/>
                    <a:ext cx="430275" cy="292100"/>
                  </a:xfrm>
                  <a:prstGeom prst="rect">
                    <a:avLst/>
                  </a:prstGeom>
                </pic:spPr>
              </pic:pic>
            </a:graphicData>
          </a:graphic>
          <wp14:sizeRelH relativeFrom="page">
            <wp14:pctWidth>0</wp14:pctWidth>
          </wp14:sizeRelH>
          <wp14:sizeRelV relativeFrom="page">
            <wp14:pctHeight>0</wp14:pctHeight>
          </wp14:sizeRelV>
        </wp:anchor>
      </w:drawing>
    </w:r>
    <w:r w:rsidRPr="00E52570">
      <w:t>This project has received funding from the European Commission’s Horizon 2020 Research and Innovation Programme. The content in this presentation reflects only the author(s)’s views. The European Commission is not responsible for any use that may be made of the information it contains.</w:t>
    </w:r>
  </w:p>
  <w:p w14:paraId="1E5CDD78" w14:textId="333DD227" w:rsidR="00CC76A4" w:rsidRDefault="00CC76A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9304930"/>
      <w:docPartObj>
        <w:docPartGallery w:val="Page Numbers (Bottom of Page)"/>
        <w:docPartUnique/>
      </w:docPartObj>
    </w:sdtPr>
    <w:sdtEndPr>
      <w:rPr>
        <w:noProof/>
      </w:rPr>
    </w:sdtEndPr>
    <w:sdtContent>
      <w:p w14:paraId="3115FF7E" w14:textId="30048C1A" w:rsidR="00CC76A4" w:rsidRPr="00E52570" w:rsidRDefault="00CC76A4">
        <w:pPr>
          <w:pStyle w:val="Footer"/>
          <w:jc w:val="right"/>
        </w:pPr>
        <w:r w:rsidRPr="00E52570">
          <w:fldChar w:fldCharType="begin"/>
        </w:r>
        <w:r w:rsidRPr="00E52570">
          <w:instrText xml:space="preserve"> PAGE   \* MERGEFORMAT </w:instrText>
        </w:r>
        <w:r w:rsidRPr="00E52570">
          <w:fldChar w:fldCharType="separate"/>
        </w:r>
        <w:r w:rsidRPr="00E52570">
          <w:rPr>
            <w:noProof/>
          </w:rPr>
          <w:t>2</w:t>
        </w:r>
        <w:r w:rsidRPr="00E52570">
          <w:rPr>
            <w:noProof/>
          </w:rPr>
          <w:fldChar w:fldCharType="end"/>
        </w:r>
      </w:p>
    </w:sdtContent>
  </w:sdt>
  <w:p w14:paraId="6DB58A8B" w14:textId="13795346" w:rsidR="00CC76A4" w:rsidRDefault="00CC76A4">
    <w:pPr>
      <w:pStyle w:val="Footer"/>
    </w:pPr>
    <w:r w:rsidRPr="00181B2E">
      <w:rPr>
        <w:noProof/>
        <w:sz w:val="20"/>
      </w:rPr>
      <mc:AlternateContent>
        <mc:Choice Requires="wps">
          <w:drawing>
            <wp:anchor distT="0" distB="0" distL="114300" distR="114300" simplePos="0" relativeHeight="251666432" behindDoc="0" locked="0" layoutInCell="1" allowOverlap="1" wp14:anchorId="307C53B6" wp14:editId="2CA43832">
              <wp:simplePos x="0" y="0"/>
              <wp:positionH relativeFrom="page">
                <wp:posOffset>630555</wp:posOffset>
              </wp:positionH>
              <wp:positionV relativeFrom="paragraph">
                <wp:posOffset>0</wp:posOffset>
              </wp:positionV>
              <wp:extent cx="5613400" cy="476250"/>
              <wp:effectExtent l="0" t="0" r="6350" b="0"/>
              <wp:wrapNone/>
              <wp:docPr id="24" name="Text Box 24"/>
              <wp:cNvGraphicFramePr/>
              <a:graphic xmlns:a="http://schemas.openxmlformats.org/drawingml/2006/main">
                <a:graphicData uri="http://schemas.microsoft.com/office/word/2010/wordprocessingShape">
                  <wps:wsp>
                    <wps:cNvSpPr txBox="1"/>
                    <wps:spPr>
                      <a:xfrm>
                        <a:off x="0" y="0"/>
                        <a:ext cx="5613400" cy="476250"/>
                      </a:xfrm>
                      <a:prstGeom prst="rect">
                        <a:avLst/>
                      </a:prstGeom>
                      <a:solidFill>
                        <a:schemeClr val="lt1"/>
                      </a:solidFill>
                      <a:ln w="6350">
                        <a:noFill/>
                      </a:ln>
                    </wps:spPr>
                    <wps:txbx>
                      <w:txbxContent>
                        <w:p w14:paraId="3D41D4AC" w14:textId="77777777" w:rsidR="00CC76A4" w:rsidRPr="0011219A" w:rsidRDefault="00CC76A4" w:rsidP="0011219A">
                          <w:pPr>
                            <w:pStyle w:val="Footer"/>
                            <w:rPr>
                              <w:b/>
                              <w:sz w:val="18"/>
                              <w:lang w:val="en-GB"/>
                            </w:rPr>
                          </w:pPr>
                          <w:r w:rsidRPr="0011219A">
                            <w:rPr>
                              <w:b/>
                              <w:sz w:val="18"/>
                              <w:lang w:val="en-GB"/>
                            </w:rPr>
                            <w:t xml:space="preserve">FOCUS-Africa Project – </w:t>
                          </w:r>
                          <w:r w:rsidRPr="0011219A">
                            <w:rPr>
                              <w:i/>
                              <w:sz w:val="18"/>
                              <w:lang w:val="en-GB"/>
                            </w:rPr>
                            <w:t xml:space="preserve">Full-value chain Optimised Climate User-centric Services for Southern Africa. </w:t>
                          </w:r>
                        </w:p>
                        <w:p w14:paraId="21889677" w14:textId="77777777" w:rsidR="00CC76A4" w:rsidRPr="00181B2E" w:rsidRDefault="00CC76A4" w:rsidP="0011219A">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7C53B6" id="_x0000_t202" coordsize="21600,21600" o:spt="202" path="m,l,21600r21600,l21600,xe">
              <v:stroke joinstyle="miter"/>
              <v:path gradientshapeok="t" o:connecttype="rect"/>
            </v:shapetype>
            <v:shape id="_x0000_s1028" type="#_x0000_t202" style="position:absolute;margin-left:49.65pt;margin-top:0;width:442pt;height:37.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" fillcolor="white [3201]" stroked="f" strokeweight=".5pt">
              <v:textbox>
                <w:txbxContent>
                  <w:p w14:paraId="3D41D4AC" w14:textId="77777777" w:rsidR="00CC76A4" w:rsidRPr="0011219A" w:rsidRDefault="00CC76A4" w:rsidP="0011219A">
                    <w:pPr>
                      <w:pStyle w:val="Footer"/>
                      <w:rPr>
                        <w:b/>
                        <w:sz w:val="18"/>
                        <w:lang w:val="en-GB"/>
                      </w:rPr>
                    </w:pPr>
                    <w:r w:rsidRPr="0011219A">
                      <w:rPr>
                        <w:b/>
                        <w:sz w:val="18"/>
                        <w:lang w:val="en-GB"/>
                      </w:rPr>
                      <w:t xml:space="preserve">FOCUS-Africa Project – </w:t>
                    </w:r>
                    <w:r w:rsidRPr="0011219A">
                      <w:rPr>
                        <w:i/>
                        <w:sz w:val="18"/>
                        <w:lang w:val="en-GB"/>
                      </w:rPr>
                      <w:t xml:space="preserve">Full-value chain Optimised Climate User-centric Services for Southern Africa. </w:t>
                    </w:r>
                  </w:p>
                  <w:p w14:paraId="21889677" w14:textId="77777777" w:rsidR="00CC76A4" w:rsidRPr="00181B2E" w:rsidRDefault="00CC76A4" w:rsidP="0011219A">
                    <w:pPr>
                      <w:rPr>
                        <w:lang w:val="en-GB"/>
                      </w:rPr>
                    </w:pPr>
                  </w:p>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67183" w14:textId="77777777" w:rsidR="000260A7" w:rsidRDefault="000260A7">
      <w:pPr>
        <w:spacing w:after="0" w:line="240" w:lineRule="auto"/>
      </w:pPr>
      <w:r>
        <w:separator/>
      </w:r>
    </w:p>
    <w:p w14:paraId="1AED892E" w14:textId="77777777" w:rsidR="000260A7" w:rsidRDefault="000260A7"/>
  </w:footnote>
  <w:footnote w:type="continuationSeparator" w:id="0">
    <w:p w14:paraId="16E00427" w14:textId="77777777" w:rsidR="000260A7" w:rsidRDefault="000260A7">
      <w:pPr>
        <w:spacing w:after="0" w:line="240" w:lineRule="auto"/>
      </w:pPr>
      <w:r>
        <w:continuationSeparator/>
      </w:r>
    </w:p>
    <w:p w14:paraId="2B0BF7C7" w14:textId="77777777" w:rsidR="000260A7" w:rsidRDefault="000260A7"/>
  </w:footnote>
  <w:footnote w:type="continuationNotice" w:id="1">
    <w:p w14:paraId="3836A7E8" w14:textId="77777777" w:rsidR="000260A7" w:rsidRDefault="000260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1FB12" w14:textId="77777777" w:rsidR="00E10FA0" w:rsidRDefault="00E10F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A43A5" w14:textId="77777777" w:rsidR="00E10FA0" w:rsidRDefault="00E10F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6CF5E" w14:textId="101F16B9" w:rsidR="00CC76A4" w:rsidRPr="0011219A" w:rsidRDefault="00CC76A4" w:rsidP="0011219A">
    <w:pPr>
      <w:pStyle w:val="Header"/>
    </w:pPr>
    <w:r w:rsidRPr="0011219A">
      <w:rPr>
        <w:noProof/>
      </w:rPr>
      <w:drawing>
        <wp:anchor distT="0" distB="0" distL="114300" distR="114300" simplePos="0" relativeHeight="251662336" behindDoc="0" locked="0" layoutInCell="1" allowOverlap="1" wp14:anchorId="5D0E25C2" wp14:editId="02CB70CD">
          <wp:simplePos x="0" y="0"/>
          <wp:positionH relativeFrom="column">
            <wp:posOffset>-308610</wp:posOffset>
          </wp:positionH>
          <wp:positionV relativeFrom="paragraph">
            <wp:posOffset>-100330</wp:posOffset>
          </wp:positionV>
          <wp:extent cx="1718945" cy="355600"/>
          <wp:effectExtent l="0" t="0" r="0" b="6350"/>
          <wp:wrapSquare wrapText="bothSides"/>
          <wp:docPr id="2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tunrayo PC\AppData\Local\Microsoft\Windows\INetCache\Content.Word\PRE-LEAP-RE-NO-BASELI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18945" cy="35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1219A">
      <w:rPr>
        <w:rFonts w:ascii="Times" w:hAnsi="Times" w:cs="Times"/>
        <w:noProof/>
        <w:sz w:val="24"/>
        <w:szCs w:val="28"/>
      </w:rPr>
      <w:drawing>
        <wp:anchor distT="0" distB="0" distL="114300" distR="114300" simplePos="0" relativeHeight="251661312" behindDoc="0" locked="0" layoutInCell="1" allowOverlap="1" wp14:anchorId="51B31C79" wp14:editId="5F582A0B">
          <wp:simplePos x="0" y="0"/>
          <wp:positionH relativeFrom="column">
            <wp:posOffset>5321300</wp:posOffset>
          </wp:positionH>
          <wp:positionV relativeFrom="paragraph">
            <wp:posOffset>-44522</wp:posOffset>
          </wp:positionV>
          <wp:extent cx="318135" cy="215972"/>
          <wp:effectExtent l="0" t="0" r="5715" b="0"/>
          <wp:wrapNone/>
          <wp:docPr id="2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 flag_yellow_low.jpg"/>
                  <pic:cNvPicPr/>
                </pic:nvPicPr>
                <pic:blipFill>
                  <a:blip r:embed="rId2">
                    <a:extLst>
                      <a:ext uri="{28A0092B-C50C-407E-A947-70E740481C1C}">
                        <a14:useLocalDpi xmlns:a14="http://schemas.microsoft.com/office/drawing/2010/main" val="0"/>
                      </a:ext>
                    </a:extLst>
                  </a:blip>
                  <a:stretch>
                    <a:fillRect/>
                  </a:stretch>
                </pic:blipFill>
                <pic:spPr>
                  <a:xfrm>
                    <a:off x="0" y="0"/>
                    <a:ext cx="318393" cy="216147"/>
                  </a:xfrm>
                  <a:prstGeom prst="rect">
                    <a:avLst/>
                  </a:prstGeom>
                </pic:spPr>
              </pic:pic>
            </a:graphicData>
          </a:graphic>
          <wp14:sizeRelH relativeFrom="page">
            <wp14:pctWidth>0</wp14:pctWidth>
          </wp14:sizeRelH>
          <wp14:sizeRelV relativeFrom="page">
            <wp14:pctHeight>0</wp14:pctHeight>
          </wp14:sizeRelV>
        </wp:anchor>
      </w:drawing>
    </w:r>
    <w:r w:rsidRPr="0011219A">
      <w:t xml:space="preserve"> </w:t>
    </w:r>
    <w:r w:rsidR="00E10FA0">
      <w:t>D</w:t>
    </w:r>
    <w:r w:rsidRPr="0011219A">
      <w:rPr>
        <w:i/>
        <w:iCs/>
        <w:sz w:val="18"/>
        <w:szCs w:val="18"/>
      </w:rPr>
      <w:t>7.</w:t>
    </w:r>
    <w:r w:rsidR="000517F1">
      <w:rPr>
        <w:i/>
        <w:iCs/>
        <w:sz w:val="18"/>
        <w:szCs w:val="18"/>
      </w:rPr>
      <w:t>2</w:t>
    </w:r>
    <w:r w:rsidR="00E10FA0">
      <w:rPr>
        <w:i/>
        <w:iCs/>
        <w:sz w:val="18"/>
        <w:szCs w:val="18"/>
      </w:rPr>
      <w:t xml:space="preserve"> and D7.3 </w:t>
    </w:r>
    <w:r w:rsidR="000517F1">
      <w:rPr>
        <w:i/>
        <w:iCs/>
        <w:sz w:val="18"/>
        <w:szCs w:val="18"/>
      </w:rPr>
      <w:t xml:space="preserve"> </w:t>
    </w:r>
  </w:p>
  <w:p w14:paraId="417FED7E" w14:textId="77777777" w:rsidR="00CC76A4" w:rsidRDefault="00CC76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CB2B84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4D0BEC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9F4F21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DF413F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33661F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99E707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624A6F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4FAE6B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4EC0DC8"/>
    <w:lvl w:ilvl="0">
      <w:start w:val="1"/>
      <w:numFmt w:val="decimal"/>
      <w:lvlText w:val="%1."/>
      <w:lvlJc w:val="left"/>
      <w:pPr>
        <w:tabs>
          <w:tab w:val="num" w:pos="360"/>
        </w:tabs>
        <w:ind w:left="360" w:hanging="360"/>
      </w:pPr>
    </w:lvl>
  </w:abstractNum>
  <w:abstractNum w:abstractNumId="9" w15:restartNumberingAfterBreak="0">
    <w:nsid w:val="045B474F"/>
    <w:multiLevelType w:val="hybridMultilevel"/>
    <w:tmpl w:val="DF8C9ACE"/>
    <w:lvl w:ilvl="0" w:tplc="519E84BA">
      <w:start w:val="1"/>
      <w:numFmt w:val="decimal"/>
      <w:lvlText w:val="%1."/>
      <w:lvlJc w:val="left"/>
      <w:pPr>
        <w:ind w:left="720" w:hanging="360"/>
      </w:pPr>
    </w:lvl>
    <w:lvl w:ilvl="1" w:tplc="4E9E6BFE">
      <w:start w:val="1"/>
      <w:numFmt w:val="decimal"/>
      <w:lvlText w:val="%2."/>
      <w:lvlJc w:val="left"/>
      <w:pPr>
        <w:ind w:left="1440" w:hanging="360"/>
      </w:pPr>
    </w:lvl>
    <w:lvl w:ilvl="2" w:tplc="50F8C85E">
      <w:start w:val="1"/>
      <w:numFmt w:val="lowerRoman"/>
      <w:lvlText w:val="%3."/>
      <w:lvlJc w:val="right"/>
      <w:pPr>
        <w:ind w:left="2160" w:hanging="180"/>
      </w:pPr>
    </w:lvl>
    <w:lvl w:ilvl="3" w:tplc="59EE8B46">
      <w:start w:val="1"/>
      <w:numFmt w:val="decimal"/>
      <w:lvlText w:val="%4."/>
      <w:lvlJc w:val="left"/>
      <w:pPr>
        <w:ind w:left="2880" w:hanging="360"/>
      </w:pPr>
    </w:lvl>
    <w:lvl w:ilvl="4" w:tplc="9A86B024">
      <w:start w:val="1"/>
      <w:numFmt w:val="lowerLetter"/>
      <w:lvlText w:val="%5."/>
      <w:lvlJc w:val="left"/>
      <w:pPr>
        <w:ind w:left="3600" w:hanging="360"/>
      </w:pPr>
    </w:lvl>
    <w:lvl w:ilvl="5" w:tplc="01A21582">
      <w:start w:val="1"/>
      <w:numFmt w:val="lowerRoman"/>
      <w:lvlText w:val="%6."/>
      <w:lvlJc w:val="right"/>
      <w:pPr>
        <w:ind w:left="4320" w:hanging="180"/>
      </w:pPr>
    </w:lvl>
    <w:lvl w:ilvl="6" w:tplc="8A7E7080">
      <w:start w:val="1"/>
      <w:numFmt w:val="decimal"/>
      <w:lvlText w:val="%7."/>
      <w:lvlJc w:val="left"/>
      <w:pPr>
        <w:ind w:left="5040" w:hanging="360"/>
      </w:pPr>
    </w:lvl>
    <w:lvl w:ilvl="7" w:tplc="6136AAC0">
      <w:start w:val="1"/>
      <w:numFmt w:val="lowerLetter"/>
      <w:lvlText w:val="%8."/>
      <w:lvlJc w:val="left"/>
      <w:pPr>
        <w:ind w:left="5760" w:hanging="360"/>
      </w:pPr>
    </w:lvl>
    <w:lvl w:ilvl="8" w:tplc="0372997A">
      <w:start w:val="1"/>
      <w:numFmt w:val="lowerRoman"/>
      <w:lvlText w:val="%9."/>
      <w:lvlJc w:val="right"/>
      <w:pPr>
        <w:ind w:left="6480" w:hanging="180"/>
      </w:pPr>
    </w:lvl>
  </w:abstractNum>
  <w:abstractNum w:abstractNumId="10" w15:restartNumberingAfterBreak="0">
    <w:nsid w:val="05552C83"/>
    <w:multiLevelType w:val="multilevel"/>
    <w:tmpl w:val="9B548F90"/>
    <w:lvl w:ilvl="0">
      <w:start w:val="1"/>
      <w:numFmt w:val="bullet"/>
      <w:pStyle w:val="List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06A10807"/>
    <w:multiLevelType w:val="hybridMultilevel"/>
    <w:tmpl w:val="019ADAAC"/>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07683F21"/>
    <w:multiLevelType w:val="hybridMultilevel"/>
    <w:tmpl w:val="1CA2C5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BC1114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E5E587E"/>
    <w:multiLevelType w:val="hybridMultilevel"/>
    <w:tmpl w:val="0BE48DB6"/>
    <w:lvl w:ilvl="0" w:tplc="2000000F">
      <w:start w:val="1"/>
      <w:numFmt w:val="decimal"/>
      <w:lvlText w:val="%1."/>
      <w:lvlJc w:val="left"/>
      <w:pPr>
        <w:ind w:left="720" w:hanging="360"/>
      </w:pPr>
      <w:rPr>
        <w:rFonts w:hint="default"/>
      </w:rPr>
    </w:lvl>
    <w:lvl w:ilvl="1" w:tplc="14069C00">
      <w:start w:val="1"/>
      <w:numFmt w:val="decimal"/>
      <w:lvlText w:val="1. %2. "/>
      <w:lvlJc w:val="left"/>
      <w:pPr>
        <w:ind w:left="1440" w:hanging="360"/>
      </w:pPr>
      <w:rPr>
        <w:rFonts w:hint="default"/>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1B0844A0"/>
    <w:multiLevelType w:val="hybridMultilevel"/>
    <w:tmpl w:val="BC4E7404"/>
    <w:lvl w:ilvl="0" w:tplc="519E84BA">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6" w15:restartNumberingAfterBreak="0">
    <w:nsid w:val="1C4B18CA"/>
    <w:multiLevelType w:val="hybridMultilevel"/>
    <w:tmpl w:val="6DE0BF08"/>
    <w:lvl w:ilvl="0" w:tplc="2000000F">
      <w:start w:val="1"/>
      <w:numFmt w:val="decimal"/>
      <w:lvlText w:val="%1."/>
      <w:lvlJc w:val="left"/>
      <w:pPr>
        <w:ind w:left="720" w:hanging="360"/>
      </w:pPr>
      <w:rPr>
        <w:rFonts w:hint="default"/>
      </w:rPr>
    </w:lvl>
    <w:lvl w:ilvl="1" w:tplc="14069C00">
      <w:start w:val="1"/>
      <w:numFmt w:val="decimal"/>
      <w:lvlText w:val="1. %2. "/>
      <w:lvlJc w:val="left"/>
      <w:pPr>
        <w:ind w:left="1440" w:hanging="360"/>
      </w:pPr>
      <w:rPr>
        <w:rFonts w:hint="default"/>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1C8D07B0"/>
    <w:multiLevelType w:val="multilevel"/>
    <w:tmpl w:val="573C35BC"/>
    <w:lvl w:ilvl="0">
      <w:start w:val="6"/>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8" w15:restartNumberingAfterBreak="0">
    <w:nsid w:val="2406269F"/>
    <w:multiLevelType w:val="multilevel"/>
    <w:tmpl w:val="C8922ED2"/>
    <w:lvl w:ilvl="0">
      <w:start w:val="8"/>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9" w15:restartNumberingAfterBreak="0">
    <w:nsid w:val="25EE5C20"/>
    <w:multiLevelType w:val="multilevel"/>
    <w:tmpl w:val="07FA60FC"/>
    <w:lvl w:ilvl="0">
      <w:start w:val="2"/>
      <w:numFmt w:val="decimal"/>
      <w:lvlText w:val="%1"/>
      <w:lvlJc w:val="left"/>
      <w:pPr>
        <w:ind w:left="405" w:hanging="40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26CE5E69"/>
    <w:multiLevelType w:val="hybridMultilevel"/>
    <w:tmpl w:val="66DA38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2805715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3551338"/>
    <w:multiLevelType w:val="hybridMultilevel"/>
    <w:tmpl w:val="F2C4C8F6"/>
    <w:lvl w:ilvl="0" w:tplc="264EE664">
      <w:start w:val="1"/>
      <w:numFmt w:val="decimal"/>
      <w:lvlText w:val="%1."/>
      <w:lvlJc w:val="left"/>
      <w:pPr>
        <w:ind w:left="720" w:hanging="360"/>
      </w:pPr>
    </w:lvl>
    <w:lvl w:ilvl="1" w:tplc="33BE6670">
      <w:start w:val="1"/>
      <w:numFmt w:val="lowerLetter"/>
      <w:lvlText w:val="%2."/>
      <w:lvlJc w:val="left"/>
      <w:pPr>
        <w:ind w:left="1440" w:hanging="360"/>
      </w:pPr>
    </w:lvl>
    <w:lvl w:ilvl="2" w:tplc="39B4FB4E">
      <w:start w:val="1"/>
      <w:numFmt w:val="lowerRoman"/>
      <w:lvlText w:val="%3."/>
      <w:lvlJc w:val="right"/>
      <w:pPr>
        <w:ind w:left="2160" w:hanging="180"/>
      </w:pPr>
    </w:lvl>
    <w:lvl w:ilvl="3" w:tplc="739C8AE2">
      <w:start w:val="1"/>
      <w:numFmt w:val="decimal"/>
      <w:lvlText w:val="%4."/>
      <w:lvlJc w:val="left"/>
      <w:pPr>
        <w:ind w:left="2880" w:hanging="360"/>
      </w:pPr>
    </w:lvl>
    <w:lvl w:ilvl="4" w:tplc="88C0CC18">
      <w:start w:val="1"/>
      <w:numFmt w:val="lowerLetter"/>
      <w:lvlText w:val="%5."/>
      <w:lvlJc w:val="left"/>
      <w:pPr>
        <w:ind w:left="3600" w:hanging="360"/>
      </w:pPr>
    </w:lvl>
    <w:lvl w:ilvl="5" w:tplc="5FE8DF10">
      <w:start w:val="1"/>
      <w:numFmt w:val="lowerRoman"/>
      <w:lvlText w:val="%6."/>
      <w:lvlJc w:val="right"/>
      <w:pPr>
        <w:ind w:left="4320" w:hanging="180"/>
      </w:pPr>
    </w:lvl>
    <w:lvl w:ilvl="6" w:tplc="28E65386">
      <w:start w:val="1"/>
      <w:numFmt w:val="decimal"/>
      <w:lvlText w:val="%7."/>
      <w:lvlJc w:val="left"/>
      <w:pPr>
        <w:ind w:left="5040" w:hanging="360"/>
      </w:pPr>
    </w:lvl>
    <w:lvl w:ilvl="7" w:tplc="C15A1072">
      <w:start w:val="1"/>
      <w:numFmt w:val="lowerLetter"/>
      <w:lvlText w:val="%8."/>
      <w:lvlJc w:val="left"/>
      <w:pPr>
        <w:ind w:left="5760" w:hanging="360"/>
      </w:pPr>
    </w:lvl>
    <w:lvl w:ilvl="8" w:tplc="69DC788C">
      <w:start w:val="1"/>
      <w:numFmt w:val="lowerRoman"/>
      <w:lvlText w:val="%9."/>
      <w:lvlJc w:val="right"/>
      <w:pPr>
        <w:ind w:left="6480" w:hanging="180"/>
      </w:pPr>
    </w:lvl>
  </w:abstractNum>
  <w:abstractNum w:abstractNumId="23" w15:restartNumberingAfterBreak="0">
    <w:nsid w:val="35BC265B"/>
    <w:multiLevelType w:val="multilevel"/>
    <w:tmpl w:val="72B614B8"/>
    <w:lvl w:ilvl="0">
      <w:start w:val="5"/>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4" w15:restartNumberingAfterBreak="0">
    <w:nsid w:val="48FB0E3A"/>
    <w:multiLevelType w:val="multilevel"/>
    <w:tmpl w:val="D6E81BDE"/>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righ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righ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right"/>
      <w:pPr>
        <w:ind w:left="3240" w:hanging="360"/>
      </w:pPr>
      <w:rPr>
        <w:rFonts w:hint="default"/>
      </w:rPr>
    </w:lvl>
  </w:abstractNum>
  <w:abstractNum w:abstractNumId="25" w15:restartNumberingAfterBreak="0">
    <w:nsid w:val="4A03082F"/>
    <w:multiLevelType w:val="multilevel"/>
    <w:tmpl w:val="8ACEAAA4"/>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decimal"/>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6" w15:restartNumberingAfterBreak="0">
    <w:nsid w:val="4A7409C4"/>
    <w:multiLevelType w:val="hybridMultilevel"/>
    <w:tmpl w:val="F1505348"/>
    <w:lvl w:ilvl="0" w:tplc="20000011">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73922EF2">
      <w:start w:val="2"/>
      <w:numFmt w:val="bullet"/>
      <w:lvlText w:val="•"/>
      <w:lvlJc w:val="left"/>
      <w:pPr>
        <w:ind w:left="2880" w:hanging="360"/>
      </w:pPr>
      <w:rPr>
        <w:rFonts w:ascii="Calibri" w:eastAsiaTheme="minorEastAsia" w:hAnsi="Calibri" w:cs="Calibri" w:hint="default"/>
      </w:r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52CD38A9"/>
    <w:multiLevelType w:val="hybridMultilevel"/>
    <w:tmpl w:val="C922BE54"/>
    <w:lvl w:ilvl="0" w:tplc="20000001">
      <w:start w:val="1"/>
      <w:numFmt w:val="bullet"/>
      <w:lvlText w:val=""/>
      <w:lvlJc w:val="left"/>
      <w:pPr>
        <w:ind w:left="720" w:hanging="360"/>
      </w:pPr>
      <w:rPr>
        <w:rFonts w:ascii="Symbol" w:hAnsi="Symbol" w:hint="default"/>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73922EF2">
      <w:start w:val="2"/>
      <w:numFmt w:val="bullet"/>
      <w:lvlText w:val="•"/>
      <w:lvlJc w:val="left"/>
      <w:pPr>
        <w:ind w:left="2880" w:hanging="360"/>
      </w:pPr>
      <w:rPr>
        <w:rFonts w:ascii="Calibri" w:eastAsiaTheme="minorEastAsia" w:hAnsi="Calibri" w:cs="Calibri" w:hint="default"/>
      </w:r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5C5F71B5"/>
    <w:multiLevelType w:val="multilevel"/>
    <w:tmpl w:val="08DE8F0A"/>
    <w:lvl w:ilvl="0">
      <w:start w:val="7"/>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9" w15:restartNumberingAfterBreak="0">
    <w:nsid w:val="687F11C7"/>
    <w:multiLevelType w:val="hybridMultilevel"/>
    <w:tmpl w:val="20000027"/>
    <w:lvl w:ilvl="0" w:tplc="FFFFFFFF">
      <w:start w:val="1"/>
      <w:numFmt w:val="upperRoman"/>
      <w:lvlText w:val="%1."/>
      <w:lvlJc w:val="left"/>
      <w:pPr>
        <w:ind w:left="0" w:firstLine="0"/>
      </w:pPr>
    </w:lvl>
    <w:lvl w:ilvl="1" w:tplc="C1D0E696">
      <w:start w:val="1"/>
      <w:numFmt w:val="upperLetter"/>
      <w:lvlText w:val="%2."/>
      <w:lvlJc w:val="left"/>
      <w:pPr>
        <w:ind w:left="720" w:firstLine="0"/>
      </w:pPr>
    </w:lvl>
    <w:lvl w:ilvl="2" w:tplc="A1F49EE0">
      <w:start w:val="1"/>
      <w:numFmt w:val="decimal"/>
      <w:lvlText w:val="%3."/>
      <w:lvlJc w:val="left"/>
      <w:pPr>
        <w:ind w:left="1440" w:firstLine="0"/>
      </w:pPr>
    </w:lvl>
    <w:lvl w:ilvl="3" w:tplc="78A6E310">
      <w:start w:val="1"/>
      <w:numFmt w:val="lowerLetter"/>
      <w:lvlText w:val="%4)"/>
      <w:lvlJc w:val="left"/>
      <w:pPr>
        <w:ind w:left="2160" w:firstLine="0"/>
      </w:pPr>
    </w:lvl>
    <w:lvl w:ilvl="4" w:tplc="61A69728">
      <w:start w:val="1"/>
      <w:numFmt w:val="decimal"/>
      <w:lvlText w:val="(%5)"/>
      <w:lvlJc w:val="left"/>
      <w:pPr>
        <w:ind w:left="2880" w:firstLine="0"/>
      </w:pPr>
    </w:lvl>
    <w:lvl w:ilvl="5" w:tplc="79B828F6">
      <w:start w:val="1"/>
      <w:numFmt w:val="lowerLetter"/>
      <w:lvlText w:val="(%6)"/>
      <w:lvlJc w:val="left"/>
      <w:pPr>
        <w:ind w:left="3600" w:firstLine="0"/>
      </w:pPr>
    </w:lvl>
    <w:lvl w:ilvl="6" w:tplc="C4E41AF6">
      <w:start w:val="1"/>
      <w:numFmt w:val="lowerRoman"/>
      <w:lvlText w:val="(%7)"/>
      <w:lvlJc w:val="left"/>
      <w:pPr>
        <w:ind w:left="4320" w:firstLine="0"/>
      </w:pPr>
    </w:lvl>
    <w:lvl w:ilvl="7" w:tplc="BEA8E7C2">
      <w:start w:val="1"/>
      <w:numFmt w:val="lowerLetter"/>
      <w:lvlText w:val="(%8)"/>
      <w:lvlJc w:val="left"/>
      <w:pPr>
        <w:ind w:left="5040" w:firstLine="0"/>
      </w:pPr>
    </w:lvl>
    <w:lvl w:ilvl="8" w:tplc="AE988C92">
      <w:start w:val="1"/>
      <w:numFmt w:val="lowerRoman"/>
      <w:lvlText w:val="(%9)"/>
      <w:lvlJc w:val="left"/>
      <w:pPr>
        <w:ind w:left="5760" w:firstLine="0"/>
      </w:pPr>
    </w:lvl>
  </w:abstractNum>
  <w:abstractNum w:abstractNumId="30" w15:restartNumberingAfterBreak="0">
    <w:nsid w:val="6AFB78DF"/>
    <w:multiLevelType w:val="multilevel"/>
    <w:tmpl w:val="8ACEAAA4"/>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decimal"/>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31" w15:restartNumberingAfterBreak="0">
    <w:nsid w:val="6D1638CF"/>
    <w:multiLevelType w:val="multilevel"/>
    <w:tmpl w:val="5C7EBD96"/>
    <w:lvl w:ilvl="0">
      <w:start w:val="1"/>
      <w:numFmt w:val="lowerRoman"/>
      <w:pStyle w:val="ListNumb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6E2B3F65"/>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3" w15:restartNumberingAfterBreak="0">
    <w:nsid w:val="703C705E"/>
    <w:multiLevelType w:val="hybridMultilevel"/>
    <w:tmpl w:val="0C5EC9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74301928"/>
    <w:multiLevelType w:val="multilevel"/>
    <w:tmpl w:val="97947F0A"/>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35" w15:restartNumberingAfterBreak="0">
    <w:nsid w:val="785E7391"/>
    <w:multiLevelType w:val="multilevel"/>
    <w:tmpl w:val="C95A32F8"/>
    <w:lvl w:ilvl="0">
      <w:start w:val="3"/>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num w:numId="1" w16cid:durableId="1346978735">
    <w:abstractNumId w:val="9"/>
  </w:num>
  <w:num w:numId="2" w16cid:durableId="982197729">
    <w:abstractNumId w:val="22"/>
  </w:num>
  <w:num w:numId="3" w16cid:durableId="823468273">
    <w:abstractNumId w:val="24"/>
  </w:num>
  <w:num w:numId="4" w16cid:durableId="235015786">
    <w:abstractNumId w:val="0"/>
  </w:num>
  <w:num w:numId="5" w16cid:durableId="1857571518">
    <w:abstractNumId w:val="1"/>
  </w:num>
  <w:num w:numId="6" w16cid:durableId="1768310237">
    <w:abstractNumId w:val="2"/>
  </w:num>
  <w:num w:numId="7" w16cid:durableId="1087532629">
    <w:abstractNumId w:val="3"/>
  </w:num>
  <w:num w:numId="8" w16cid:durableId="2111193987">
    <w:abstractNumId w:val="31"/>
  </w:num>
  <w:num w:numId="9" w16cid:durableId="945042845">
    <w:abstractNumId w:val="4"/>
  </w:num>
  <w:num w:numId="10" w16cid:durableId="1286885577">
    <w:abstractNumId w:val="5"/>
  </w:num>
  <w:num w:numId="11" w16cid:durableId="1779792778">
    <w:abstractNumId w:val="6"/>
  </w:num>
  <w:num w:numId="12" w16cid:durableId="659696968">
    <w:abstractNumId w:val="7"/>
  </w:num>
  <w:num w:numId="13" w16cid:durableId="1096899641">
    <w:abstractNumId w:val="10"/>
  </w:num>
  <w:num w:numId="14" w16cid:durableId="1522744955">
    <w:abstractNumId w:val="32"/>
  </w:num>
  <w:num w:numId="15" w16cid:durableId="1795564722">
    <w:abstractNumId w:val="13"/>
  </w:num>
  <w:num w:numId="16" w16cid:durableId="1076786912">
    <w:abstractNumId w:val="21"/>
  </w:num>
  <w:num w:numId="17" w16cid:durableId="179224298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4391520">
    <w:abstractNumId w:val="29"/>
  </w:num>
  <w:num w:numId="19" w16cid:durableId="236287817">
    <w:abstractNumId w:val="8"/>
  </w:num>
  <w:num w:numId="20" w16cid:durableId="434403043">
    <w:abstractNumId w:val="20"/>
  </w:num>
  <w:num w:numId="21" w16cid:durableId="1558315632">
    <w:abstractNumId w:val="11"/>
  </w:num>
  <w:num w:numId="22" w16cid:durableId="1204094300">
    <w:abstractNumId w:val="15"/>
  </w:num>
  <w:num w:numId="23" w16cid:durableId="1283227581">
    <w:abstractNumId w:val="16"/>
  </w:num>
  <w:num w:numId="24" w16cid:durableId="1022364148">
    <w:abstractNumId w:val="14"/>
  </w:num>
  <w:num w:numId="25" w16cid:durableId="1938830711">
    <w:abstractNumId w:val="30"/>
  </w:num>
  <w:num w:numId="26" w16cid:durableId="739522891">
    <w:abstractNumId w:val="26"/>
  </w:num>
  <w:num w:numId="27" w16cid:durableId="1804232359">
    <w:abstractNumId w:val="33"/>
  </w:num>
  <w:num w:numId="28" w16cid:durableId="912616475">
    <w:abstractNumId w:val="27"/>
  </w:num>
  <w:num w:numId="29" w16cid:durableId="1949313573">
    <w:abstractNumId w:val="25"/>
  </w:num>
  <w:num w:numId="30" w16cid:durableId="1078945645">
    <w:abstractNumId w:val="12"/>
  </w:num>
  <w:num w:numId="31" w16cid:durableId="385683893">
    <w:abstractNumId w:val="19"/>
  </w:num>
  <w:num w:numId="32" w16cid:durableId="1310209661">
    <w:abstractNumId w:val="35"/>
  </w:num>
  <w:num w:numId="33" w16cid:durableId="1030640475">
    <w:abstractNumId w:val="18"/>
  </w:num>
  <w:num w:numId="34" w16cid:durableId="251278719">
    <w:abstractNumId w:val="34"/>
  </w:num>
  <w:num w:numId="35" w16cid:durableId="503126448">
    <w:abstractNumId w:val="23"/>
  </w:num>
  <w:num w:numId="36" w16cid:durableId="1876848698">
    <w:abstractNumId w:val="17"/>
  </w:num>
  <w:num w:numId="37" w16cid:durableId="19689752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521"/>
    <w:rsid w:val="000007B8"/>
    <w:rsid w:val="00002FFB"/>
    <w:rsid w:val="00004A9E"/>
    <w:rsid w:val="0000552D"/>
    <w:rsid w:val="000142B3"/>
    <w:rsid w:val="000160DA"/>
    <w:rsid w:val="000165DF"/>
    <w:rsid w:val="000229F5"/>
    <w:rsid w:val="00023F25"/>
    <w:rsid w:val="000260A7"/>
    <w:rsid w:val="00030CF5"/>
    <w:rsid w:val="00030DBA"/>
    <w:rsid w:val="000318BB"/>
    <w:rsid w:val="0003358D"/>
    <w:rsid w:val="00033630"/>
    <w:rsid w:val="000345A0"/>
    <w:rsid w:val="000400AC"/>
    <w:rsid w:val="00044EA0"/>
    <w:rsid w:val="00045D03"/>
    <w:rsid w:val="000464C4"/>
    <w:rsid w:val="00051678"/>
    <w:rsid w:val="000517F1"/>
    <w:rsid w:val="0005182A"/>
    <w:rsid w:val="000560F8"/>
    <w:rsid w:val="00056ED9"/>
    <w:rsid w:val="000620B6"/>
    <w:rsid w:val="00062527"/>
    <w:rsid w:val="000629BE"/>
    <w:rsid w:val="00062AC0"/>
    <w:rsid w:val="00063D03"/>
    <w:rsid w:val="000664B8"/>
    <w:rsid w:val="000666C7"/>
    <w:rsid w:val="0006786F"/>
    <w:rsid w:val="0007045E"/>
    <w:rsid w:val="000719EE"/>
    <w:rsid w:val="000738D5"/>
    <w:rsid w:val="00075448"/>
    <w:rsid w:val="00080752"/>
    <w:rsid w:val="00080C63"/>
    <w:rsid w:val="000862A7"/>
    <w:rsid w:val="00086EE6"/>
    <w:rsid w:val="00092321"/>
    <w:rsid w:val="000938C8"/>
    <w:rsid w:val="00094EF5"/>
    <w:rsid w:val="000958C4"/>
    <w:rsid w:val="00097B50"/>
    <w:rsid w:val="000A0D98"/>
    <w:rsid w:val="000A1E2A"/>
    <w:rsid w:val="000A2FC1"/>
    <w:rsid w:val="000A42B2"/>
    <w:rsid w:val="000A52E4"/>
    <w:rsid w:val="000A586F"/>
    <w:rsid w:val="000B0385"/>
    <w:rsid w:val="000B0711"/>
    <w:rsid w:val="000B0E30"/>
    <w:rsid w:val="000B13E5"/>
    <w:rsid w:val="000B20FA"/>
    <w:rsid w:val="000B27B5"/>
    <w:rsid w:val="000B5715"/>
    <w:rsid w:val="000B63E2"/>
    <w:rsid w:val="000C04B1"/>
    <w:rsid w:val="000C135F"/>
    <w:rsid w:val="000C34B1"/>
    <w:rsid w:val="000C47C7"/>
    <w:rsid w:val="000C5F0D"/>
    <w:rsid w:val="000C62E4"/>
    <w:rsid w:val="000D1F66"/>
    <w:rsid w:val="000D2EFA"/>
    <w:rsid w:val="000D3390"/>
    <w:rsid w:val="000D5552"/>
    <w:rsid w:val="000D557C"/>
    <w:rsid w:val="000D5D20"/>
    <w:rsid w:val="000D6DA2"/>
    <w:rsid w:val="000E0811"/>
    <w:rsid w:val="000E36C7"/>
    <w:rsid w:val="000E48B4"/>
    <w:rsid w:val="000E73BF"/>
    <w:rsid w:val="000F03D2"/>
    <w:rsid w:val="000F57B1"/>
    <w:rsid w:val="00101F78"/>
    <w:rsid w:val="0010233D"/>
    <w:rsid w:val="001025C2"/>
    <w:rsid w:val="00107B2A"/>
    <w:rsid w:val="0011054A"/>
    <w:rsid w:val="0011219A"/>
    <w:rsid w:val="00112372"/>
    <w:rsid w:val="001129BC"/>
    <w:rsid w:val="00112C8D"/>
    <w:rsid w:val="0011448D"/>
    <w:rsid w:val="00114C4B"/>
    <w:rsid w:val="0012066D"/>
    <w:rsid w:val="00120ED3"/>
    <w:rsid w:val="001217B5"/>
    <w:rsid w:val="00121ACF"/>
    <w:rsid w:val="00122FF0"/>
    <w:rsid w:val="00123F18"/>
    <w:rsid w:val="00124CB2"/>
    <w:rsid w:val="001267F4"/>
    <w:rsid w:val="00127FC9"/>
    <w:rsid w:val="00130C3C"/>
    <w:rsid w:val="0013303E"/>
    <w:rsid w:val="00134FDD"/>
    <w:rsid w:val="001436B6"/>
    <w:rsid w:val="001443DF"/>
    <w:rsid w:val="00146FDD"/>
    <w:rsid w:val="001520D1"/>
    <w:rsid w:val="00153F1E"/>
    <w:rsid w:val="00155616"/>
    <w:rsid w:val="001570D2"/>
    <w:rsid w:val="00160567"/>
    <w:rsid w:val="00164F75"/>
    <w:rsid w:val="0016654C"/>
    <w:rsid w:val="00171C9D"/>
    <w:rsid w:val="001722E6"/>
    <w:rsid w:val="00172A44"/>
    <w:rsid w:val="00173B92"/>
    <w:rsid w:val="001746A9"/>
    <w:rsid w:val="001800F8"/>
    <w:rsid w:val="00182433"/>
    <w:rsid w:val="00182B19"/>
    <w:rsid w:val="00183449"/>
    <w:rsid w:val="0018466D"/>
    <w:rsid w:val="00186C06"/>
    <w:rsid w:val="001915AD"/>
    <w:rsid w:val="00194C2E"/>
    <w:rsid w:val="0019796C"/>
    <w:rsid w:val="001A27D5"/>
    <w:rsid w:val="001A28E9"/>
    <w:rsid w:val="001A341A"/>
    <w:rsid w:val="001A3A2B"/>
    <w:rsid w:val="001A48AB"/>
    <w:rsid w:val="001A4C32"/>
    <w:rsid w:val="001B2E62"/>
    <w:rsid w:val="001B49CA"/>
    <w:rsid w:val="001C0357"/>
    <w:rsid w:val="001C03B1"/>
    <w:rsid w:val="001C104E"/>
    <w:rsid w:val="001C16C1"/>
    <w:rsid w:val="001C1E13"/>
    <w:rsid w:val="001C3552"/>
    <w:rsid w:val="001C48D1"/>
    <w:rsid w:val="001C48D6"/>
    <w:rsid w:val="001C4CF7"/>
    <w:rsid w:val="001C6CDA"/>
    <w:rsid w:val="001C7C3B"/>
    <w:rsid w:val="001D79F8"/>
    <w:rsid w:val="001D7A7D"/>
    <w:rsid w:val="001E2F1F"/>
    <w:rsid w:val="001E4211"/>
    <w:rsid w:val="001E6A81"/>
    <w:rsid w:val="001E743E"/>
    <w:rsid w:val="001F0DDC"/>
    <w:rsid w:val="001F15DF"/>
    <w:rsid w:val="001F1638"/>
    <w:rsid w:val="001F1ECB"/>
    <w:rsid w:val="001F6EAE"/>
    <w:rsid w:val="001F7FFD"/>
    <w:rsid w:val="00200EE7"/>
    <w:rsid w:val="0020279D"/>
    <w:rsid w:val="00203B4C"/>
    <w:rsid w:val="00204430"/>
    <w:rsid w:val="0020443C"/>
    <w:rsid w:val="00205654"/>
    <w:rsid w:val="002067CF"/>
    <w:rsid w:val="00211999"/>
    <w:rsid w:val="00212D0D"/>
    <w:rsid w:val="0021364A"/>
    <w:rsid w:val="00214878"/>
    <w:rsid w:val="00214F00"/>
    <w:rsid w:val="00215112"/>
    <w:rsid w:val="00222C38"/>
    <w:rsid w:val="00225602"/>
    <w:rsid w:val="00225686"/>
    <w:rsid w:val="0023133B"/>
    <w:rsid w:val="002321AC"/>
    <w:rsid w:val="00232707"/>
    <w:rsid w:val="00232B8F"/>
    <w:rsid w:val="00235257"/>
    <w:rsid w:val="002406EE"/>
    <w:rsid w:val="00240FFD"/>
    <w:rsid w:val="00245783"/>
    <w:rsid w:val="0025052D"/>
    <w:rsid w:val="0025078A"/>
    <w:rsid w:val="0025513A"/>
    <w:rsid w:val="00255DD8"/>
    <w:rsid w:val="0025659E"/>
    <w:rsid w:val="00257AE8"/>
    <w:rsid w:val="00261C18"/>
    <w:rsid w:val="0026412E"/>
    <w:rsid w:val="00266764"/>
    <w:rsid w:val="00270E31"/>
    <w:rsid w:val="002752DF"/>
    <w:rsid w:val="00280270"/>
    <w:rsid w:val="00286BD7"/>
    <w:rsid w:val="002902AD"/>
    <w:rsid w:val="002904C7"/>
    <w:rsid w:val="00290F1F"/>
    <w:rsid w:val="00293C7F"/>
    <w:rsid w:val="00294C3F"/>
    <w:rsid w:val="00296ED8"/>
    <w:rsid w:val="00297257"/>
    <w:rsid w:val="00297BE8"/>
    <w:rsid w:val="002A03D1"/>
    <w:rsid w:val="002A19FB"/>
    <w:rsid w:val="002A1A98"/>
    <w:rsid w:val="002A4529"/>
    <w:rsid w:val="002A4636"/>
    <w:rsid w:val="002A5D8A"/>
    <w:rsid w:val="002A6ABC"/>
    <w:rsid w:val="002B1BDA"/>
    <w:rsid w:val="002B293A"/>
    <w:rsid w:val="002B2B46"/>
    <w:rsid w:val="002B635E"/>
    <w:rsid w:val="002B6871"/>
    <w:rsid w:val="002B6CF1"/>
    <w:rsid w:val="002C1552"/>
    <w:rsid w:val="002C1967"/>
    <w:rsid w:val="002C3658"/>
    <w:rsid w:val="002C6A4F"/>
    <w:rsid w:val="002C7A26"/>
    <w:rsid w:val="002D2B50"/>
    <w:rsid w:val="002D69D6"/>
    <w:rsid w:val="002D723C"/>
    <w:rsid w:val="002D7DDF"/>
    <w:rsid w:val="002E0BD3"/>
    <w:rsid w:val="002E3559"/>
    <w:rsid w:val="002E4122"/>
    <w:rsid w:val="002E6329"/>
    <w:rsid w:val="002E71F9"/>
    <w:rsid w:val="002E7D5A"/>
    <w:rsid w:val="002F4235"/>
    <w:rsid w:val="002F523E"/>
    <w:rsid w:val="003001DD"/>
    <w:rsid w:val="003015EC"/>
    <w:rsid w:val="00303660"/>
    <w:rsid w:val="0030458E"/>
    <w:rsid w:val="0030558A"/>
    <w:rsid w:val="00306E71"/>
    <w:rsid w:val="00307FDA"/>
    <w:rsid w:val="00310638"/>
    <w:rsid w:val="00310774"/>
    <w:rsid w:val="00311195"/>
    <w:rsid w:val="00311817"/>
    <w:rsid w:val="003126E1"/>
    <w:rsid w:val="00313DF8"/>
    <w:rsid w:val="00315E05"/>
    <w:rsid w:val="003170A9"/>
    <w:rsid w:val="00326353"/>
    <w:rsid w:val="00326504"/>
    <w:rsid w:val="00326727"/>
    <w:rsid w:val="003272F9"/>
    <w:rsid w:val="00333B67"/>
    <w:rsid w:val="00334847"/>
    <w:rsid w:val="00335103"/>
    <w:rsid w:val="00335180"/>
    <w:rsid w:val="003366DC"/>
    <w:rsid w:val="00337BB9"/>
    <w:rsid w:val="00340F6E"/>
    <w:rsid w:val="00343CFE"/>
    <w:rsid w:val="00343F8A"/>
    <w:rsid w:val="003448F0"/>
    <w:rsid w:val="00345012"/>
    <w:rsid w:val="003453E3"/>
    <w:rsid w:val="0034617C"/>
    <w:rsid w:val="0035445B"/>
    <w:rsid w:val="0035480D"/>
    <w:rsid w:val="00355EFB"/>
    <w:rsid w:val="00356102"/>
    <w:rsid w:val="00365BEB"/>
    <w:rsid w:val="00366FD7"/>
    <w:rsid w:val="0036731B"/>
    <w:rsid w:val="00370901"/>
    <w:rsid w:val="00372F1D"/>
    <w:rsid w:val="00374DFD"/>
    <w:rsid w:val="0037699B"/>
    <w:rsid w:val="0037709C"/>
    <w:rsid w:val="003772EF"/>
    <w:rsid w:val="0037788F"/>
    <w:rsid w:val="00377BB5"/>
    <w:rsid w:val="0038111D"/>
    <w:rsid w:val="00381792"/>
    <w:rsid w:val="0038342A"/>
    <w:rsid w:val="00385A6E"/>
    <w:rsid w:val="00387F21"/>
    <w:rsid w:val="00390AA2"/>
    <w:rsid w:val="00392BCE"/>
    <w:rsid w:val="003947D4"/>
    <w:rsid w:val="003964FD"/>
    <w:rsid w:val="003A30B5"/>
    <w:rsid w:val="003A5F70"/>
    <w:rsid w:val="003A678C"/>
    <w:rsid w:val="003B053D"/>
    <w:rsid w:val="003B0C87"/>
    <w:rsid w:val="003B0C99"/>
    <w:rsid w:val="003B116B"/>
    <w:rsid w:val="003B2E19"/>
    <w:rsid w:val="003B42FE"/>
    <w:rsid w:val="003B4E02"/>
    <w:rsid w:val="003C31FD"/>
    <w:rsid w:val="003C40EC"/>
    <w:rsid w:val="003C41E8"/>
    <w:rsid w:val="003C66CF"/>
    <w:rsid w:val="003C7EB6"/>
    <w:rsid w:val="003D0A86"/>
    <w:rsid w:val="003D334B"/>
    <w:rsid w:val="003D6415"/>
    <w:rsid w:val="003D6DA0"/>
    <w:rsid w:val="003D7B9A"/>
    <w:rsid w:val="003E1016"/>
    <w:rsid w:val="003E1F68"/>
    <w:rsid w:val="003E21B5"/>
    <w:rsid w:val="003E36EF"/>
    <w:rsid w:val="003E370E"/>
    <w:rsid w:val="003E4F4E"/>
    <w:rsid w:val="003E5066"/>
    <w:rsid w:val="003E5ABF"/>
    <w:rsid w:val="003E6284"/>
    <w:rsid w:val="003F1D86"/>
    <w:rsid w:val="003F2336"/>
    <w:rsid w:val="003F397A"/>
    <w:rsid w:val="003F3D12"/>
    <w:rsid w:val="003F7CB8"/>
    <w:rsid w:val="003F7E28"/>
    <w:rsid w:val="004026A4"/>
    <w:rsid w:val="00404B8E"/>
    <w:rsid w:val="00405D7B"/>
    <w:rsid w:val="004064C7"/>
    <w:rsid w:val="00406F8A"/>
    <w:rsid w:val="004076B6"/>
    <w:rsid w:val="00407C7B"/>
    <w:rsid w:val="00420A43"/>
    <w:rsid w:val="00427697"/>
    <w:rsid w:val="00430F49"/>
    <w:rsid w:val="004334A2"/>
    <w:rsid w:val="00433822"/>
    <w:rsid w:val="004343C1"/>
    <w:rsid w:val="004359A4"/>
    <w:rsid w:val="004421A5"/>
    <w:rsid w:val="00443B8F"/>
    <w:rsid w:val="004444FE"/>
    <w:rsid w:val="004455DF"/>
    <w:rsid w:val="0044588A"/>
    <w:rsid w:val="00451531"/>
    <w:rsid w:val="004526BB"/>
    <w:rsid w:val="00452D0E"/>
    <w:rsid w:val="00452E9E"/>
    <w:rsid w:val="00455D88"/>
    <w:rsid w:val="00457149"/>
    <w:rsid w:val="004576C5"/>
    <w:rsid w:val="00460639"/>
    <w:rsid w:val="00460726"/>
    <w:rsid w:val="004632E2"/>
    <w:rsid w:val="004632FF"/>
    <w:rsid w:val="00464001"/>
    <w:rsid w:val="004655CE"/>
    <w:rsid w:val="0047068C"/>
    <w:rsid w:val="004706A9"/>
    <w:rsid w:val="0047327A"/>
    <w:rsid w:val="0047428B"/>
    <w:rsid w:val="0048683B"/>
    <w:rsid w:val="00496DEB"/>
    <w:rsid w:val="004A2276"/>
    <w:rsid w:val="004A22ED"/>
    <w:rsid w:val="004A2867"/>
    <w:rsid w:val="004A3BBC"/>
    <w:rsid w:val="004A5D8D"/>
    <w:rsid w:val="004A7225"/>
    <w:rsid w:val="004A79F2"/>
    <w:rsid w:val="004A7C7E"/>
    <w:rsid w:val="004B156B"/>
    <w:rsid w:val="004B7EC6"/>
    <w:rsid w:val="004C0D7C"/>
    <w:rsid w:val="004C3171"/>
    <w:rsid w:val="004C4ECB"/>
    <w:rsid w:val="004C751F"/>
    <w:rsid w:val="004D0560"/>
    <w:rsid w:val="004D1E5A"/>
    <w:rsid w:val="004D4328"/>
    <w:rsid w:val="004D64D5"/>
    <w:rsid w:val="004E0F6F"/>
    <w:rsid w:val="004E24DF"/>
    <w:rsid w:val="004E50FD"/>
    <w:rsid w:val="004E5141"/>
    <w:rsid w:val="004E5AB2"/>
    <w:rsid w:val="004F0D60"/>
    <w:rsid w:val="004F128C"/>
    <w:rsid w:val="004F2941"/>
    <w:rsid w:val="004F2E37"/>
    <w:rsid w:val="004F49D0"/>
    <w:rsid w:val="004F5DF2"/>
    <w:rsid w:val="00500B2B"/>
    <w:rsid w:val="00504425"/>
    <w:rsid w:val="005059E1"/>
    <w:rsid w:val="005069AC"/>
    <w:rsid w:val="005118DF"/>
    <w:rsid w:val="0051307B"/>
    <w:rsid w:val="00513521"/>
    <w:rsid w:val="005157B4"/>
    <w:rsid w:val="00516536"/>
    <w:rsid w:val="00521179"/>
    <w:rsid w:val="00521618"/>
    <w:rsid w:val="005270BA"/>
    <w:rsid w:val="0052765A"/>
    <w:rsid w:val="005318AD"/>
    <w:rsid w:val="005340A4"/>
    <w:rsid w:val="00534B36"/>
    <w:rsid w:val="0053525D"/>
    <w:rsid w:val="00540673"/>
    <w:rsid w:val="005410B6"/>
    <w:rsid w:val="00541FC1"/>
    <w:rsid w:val="00543B71"/>
    <w:rsid w:val="00547C29"/>
    <w:rsid w:val="00551735"/>
    <w:rsid w:val="00552D23"/>
    <w:rsid w:val="0055429E"/>
    <w:rsid w:val="00555B77"/>
    <w:rsid w:val="00556D4E"/>
    <w:rsid w:val="0056195E"/>
    <w:rsid w:val="00561F9B"/>
    <w:rsid w:val="00562A9F"/>
    <w:rsid w:val="00564BCA"/>
    <w:rsid w:val="00567C7E"/>
    <w:rsid w:val="00572452"/>
    <w:rsid w:val="00573D63"/>
    <w:rsid w:val="00574B30"/>
    <w:rsid w:val="00574DC2"/>
    <w:rsid w:val="00574FFC"/>
    <w:rsid w:val="00575085"/>
    <w:rsid w:val="00577E37"/>
    <w:rsid w:val="005859B8"/>
    <w:rsid w:val="00585DBD"/>
    <w:rsid w:val="00587654"/>
    <w:rsid w:val="0058779A"/>
    <w:rsid w:val="00587895"/>
    <w:rsid w:val="00591725"/>
    <w:rsid w:val="00593D9F"/>
    <w:rsid w:val="0059445E"/>
    <w:rsid w:val="005A1E09"/>
    <w:rsid w:val="005A307A"/>
    <w:rsid w:val="005A3312"/>
    <w:rsid w:val="005A4F30"/>
    <w:rsid w:val="005A5143"/>
    <w:rsid w:val="005A68A5"/>
    <w:rsid w:val="005B3650"/>
    <w:rsid w:val="005B3794"/>
    <w:rsid w:val="005B3AB4"/>
    <w:rsid w:val="005C0CF2"/>
    <w:rsid w:val="005C36F6"/>
    <w:rsid w:val="005C6183"/>
    <w:rsid w:val="005C758B"/>
    <w:rsid w:val="005C7BF4"/>
    <w:rsid w:val="005D024E"/>
    <w:rsid w:val="005D114D"/>
    <w:rsid w:val="005D12EB"/>
    <w:rsid w:val="005D277A"/>
    <w:rsid w:val="005E0AEF"/>
    <w:rsid w:val="005E0D10"/>
    <w:rsid w:val="005E1D51"/>
    <w:rsid w:val="005E2C38"/>
    <w:rsid w:val="005E3336"/>
    <w:rsid w:val="005E56B0"/>
    <w:rsid w:val="005E5FCE"/>
    <w:rsid w:val="005E79CA"/>
    <w:rsid w:val="005F2C6D"/>
    <w:rsid w:val="005F3ED6"/>
    <w:rsid w:val="005F49BC"/>
    <w:rsid w:val="005F4D82"/>
    <w:rsid w:val="005F5F72"/>
    <w:rsid w:val="005F62DA"/>
    <w:rsid w:val="00602FD8"/>
    <w:rsid w:val="00603134"/>
    <w:rsid w:val="006047A4"/>
    <w:rsid w:val="006142C6"/>
    <w:rsid w:val="00616983"/>
    <w:rsid w:val="00621423"/>
    <w:rsid w:val="006243FF"/>
    <w:rsid w:val="00626031"/>
    <w:rsid w:val="006265BD"/>
    <w:rsid w:val="006306C0"/>
    <w:rsid w:val="00631082"/>
    <w:rsid w:val="0063138B"/>
    <w:rsid w:val="00632673"/>
    <w:rsid w:val="00634578"/>
    <w:rsid w:val="0063587F"/>
    <w:rsid w:val="00637524"/>
    <w:rsid w:val="0064163A"/>
    <w:rsid w:val="00641A39"/>
    <w:rsid w:val="0064230F"/>
    <w:rsid w:val="00642671"/>
    <w:rsid w:val="00642CF6"/>
    <w:rsid w:val="0064368B"/>
    <w:rsid w:val="00644038"/>
    <w:rsid w:val="00647B0F"/>
    <w:rsid w:val="00650B9A"/>
    <w:rsid w:val="0065175C"/>
    <w:rsid w:val="006523D6"/>
    <w:rsid w:val="006526BE"/>
    <w:rsid w:val="00653AE3"/>
    <w:rsid w:val="00654858"/>
    <w:rsid w:val="00654ACB"/>
    <w:rsid w:val="006569A9"/>
    <w:rsid w:val="00661EBE"/>
    <w:rsid w:val="00662295"/>
    <w:rsid w:val="00662551"/>
    <w:rsid w:val="0066379B"/>
    <w:rsid w:val="00665F2B"/>
    <w:rsid w:val="006672F6"/>
    <w:rsid w:val="00670FF8"/>
    <w:rsid w:val="00675934"/>
    <w:rsid w:val="00675C94"/>
    <w:rsid w:val="00675E09"/>
    <w:rsid w:val="006765B0"/>
    <w:rsid w:val="00677E11"/>
    <w:rsid w:val="00684610"/>
    <w:rsid w:val="006847C3"/>
    <w:rsid w:val="006907DD"/>
    <w:rsid w:val="006942D4"/>
    <w:rsid w:val="00694439"/>
    <w:rsid w:val="00696D06"/>
    <w:rsid w:val="006A081E"/>
    <w:rsid w:val="006A0B71"/>
    <w:rsid w:val="006A45A8"/>
    <w:rsid w:val="006A5F72"/>
    <w:rsid w:val="006A616B"/>
    <w:rsid w:val="006B1B58"/>
    <w:rsid w:val="006B4ED3"/>
    <w:rsid w:val="006B6AF4"/>
    <w:rsid w:val="006C0B89"/>
    <w:rsid w:val="006C106B"/>
    <w:rsid w:val="006C1322"/>
    <w:rsid w:val="006C1923"/>
    <w:rsid w:val="006C1C74"/>
    <w:rsid w:val="006C2181"/>
    <w:rsid w:val="006C30EA"/>
    <w:rsid w:val="006C4212"/>
    <w:rsid w:val="006C49EF"/>
    <w:rsid w:val="006C4B2E"/>
    <w:rsid w:val="006C55A2"/>
    <w:rsid w:val="006C587B"/>
    <w:rsid w:val="006C5F51"/>
    <w:rsid w:val="006C7A6E"/>
    <w:rsid w:val="006C7FFB"/>
    <w:rsid w:val="006D15CC"/>
    <w:rsid w:val="006D1F20"/>
    <w:rsid w:val="006D2ECA"/>
    <w:rsid w:val="006D3E4C"/>
    <w:rsid w:val="006D467C"/>
    <w:rsid w:val="006D5149"/>
    <w:rsid w:val="006E136E"/>
    <w:rsid w:val="006E2E0B"/>
    <w:rsid w:val="006E6337"/>
    <w:rsid w:val="006E66FB"/>
    <w:rsid w:val="006E68D7"/>
    <w:rsid w:val="006E6BE2"/>
    <w:rsid w:val="006E6CF3"/>
    <w:rsid w:val="006F1AF2"/>
    <w:rsid w:val="006F4278"/>
    <w:rsid w:val="006F4429"/>
    <w:rsid w:val="006F5FBE"/>
    <w:rsid w:val="007002A7"/>
    <w:rsid w:val="0070056A"/>
    <w:rsid w:val="00701DAB"/>
    <w:rsid w:val="00707C22"/>
    <w:rsid w:val="00710B1A"/>
    <w:rsid w:val="00711EAA"/>
    <w:rsid w:val="00713BD0"/>
    <w:rsid w:val="00720259"/>
    <w:rsid w:val="007216FE"/>
    <w:rsid w:val="0072175F"/>
    <w:rsid w:val="00721AE6"/>
    <w:rsid w:val="007238DE"/>
    <w:rsid w:val="007242A4"/>
    <w:rsid w:val="00724994"/>
    <w:rsid w:val="00724E95"/>
    <w:rsid w:val="00730A10"/>
    <w:rsid w:val="007312C9"/>
    <w:rsid w:val="00732CE3"/>
    <w:rsid w:val="00733854"/>
    <w:rsid w:val="00733CFA"/>
    <w:rsid w:val="00737465"/>
    <w:rsid w:val="007375C0"/>
    <w:rsid w:val="0073764C"/>
    <w:rsid w:val="00740829"/>
    <w:rsid w:val="00740CC0"/>
    <w:rsid w:val="007417AC"/>
    <w:rsid w:val="00742F89"/>
    <w:rsid w:val="00744883"/>
    <w:rsid w:val="00745A80"/>
    <w:rsid w:val="0074747C"/>
    <w:rsid w:val="007528E1"/>
    <w:rsid w:val="0076087F"/>
    <w:rsid w:val="00761BDE"/>
    <w:rsid w:val="00762671"/>
    <w:rsid w:val="007626F5"/>
    <w:rsid w:val="007642CB"/>
    <w:rsid w:val="007650D1"/>
    <w:rsid w:val="00766D93"/>
    <w:rsid w:val="007752E9"/>
    <w:rsid w:val="00776834"/>
    <w:rsid w:val="00780B98"/>
    <w:rsid w:val="00781AF5"/>
    <w:rsid w:val="0078281D"/>
    <w:rsid w:val="00782F49"/>
    <w:rsid w:val="007857BB"/>
    <w:rsid w:val="007879D5"/>
    <w:rsid w:val="00787CEA"/>
    <w:rsid w:val="00792E5F"/>
    <w:rsid w:val="00793758"/>
    <w:rsid w:val="0079389A"/>
    <w:rsid w:val="0079461A"/>
    <w:rsid w:val="00794EDF"/>
    <w:rsid w:val="00795AB6"/>
    <w:rsid w:val="00795F43"/>
    <w:rsid w:val="00796AF2"/>
    <w:rsid w:val="00796D6C"/>
    <w:rsid w:val="00797B8C"/>
    <w:rsid w:val="007A06AE"/>
    <w:rsid w:val="007A2BD3"/>
    <w:rsid w:val="007A67B3"/>
    <w:rsid w:val="007A74DC"/>
    <w:rsid w:val="007A7F21"/>
    <w:rsid w:val="007B0AE4"/>
    <w:rsid w:val="007B5CB8"/>
    <w:rsid w:val="007C1195"/>
    <w:rsid w:val="007C149E"/>
    <w:rsid w:val="007C1BA8"/>
    <w:rsid w:val="007C2FBE"/>
    <w:rsid w:val="007C2FCE"/>
    <w:rsid w:val="007C4F45"/>
    <w:rsid w:val="007C7F3D"/>
    <w:rsid w:val="007D03FA"/>
    <w:rsid w:val="007D2395"/>
    <w:rsid w:val="007D24B5"/>
    <w:rsid w:val="007D44F2"/>
    <w:rsid w:val="007D588D"/>
    <w:rsid w:val="007D5FAB"/>
    <w:rsid w:val="007E2B77"/>
    <w:rsid w:val="007E4D83"/>
    <w:rsid w:val="007E4D9B"/>
    <w:rsid w:val="007E6548"/>
    <w:rsid w:val="007F0D92"/>
    <w:rsid w:val="007F2071"/>
    <w:rsid w:val="008018EF"/>
    <w:rsid w:val="00803257"/>
    <w:rsid w:val="008078BF"/>
    <w:rsid w:val="00807F4F"/>
    <w:rsid w:val="00814746"/>
    <w:rsid w:val="00815440"/>
    <w:rsid w:val="00824721"/>
    <w:rsid w:val="00827D74"/>
    <w:rsid w:val="008326CA"/>
    <w:rsid w:val="00835426"/>
    <w:rsid w:val="00836070"/>
    <w:rsid w:val="008360C6"/>
    <w:rsid w:val="00836389"/>
    <w:rsid w:val="00842259"/>
    <w:rsid w:val="008438AF"/>
    <w:rsid w:val="0084594D"/>
    <w:rsid w:val="00847B6B"/>
    <w:rsid w:val="00847C07"/>
    <w:rsid w:val="00851412"/>
    <w:rsid w:val="00851BEE"/>
    <w:rsid w:val="00853CDE"/>
    <w:rsid w:val="00857DFF"/>
    <w:rsid w:val="00860368"/>
    <w:rsid w:val="00861217"/>
    <w:rsid w:val="00864FBD"/>
    <w:rsid w:val="00867188"/>
    <w:rsid w:val="00870A7D"/>
    <w:rsid w:val="00871B9A"/>
    <w:rsid w:val="008743F8"/>
    <w:rsid w:val="00876876"/>
    <w:rsid w:val="00876BDD"/>
    <w:rsid w:val="00880226"/>
    <w:rsid w:val="00880F84"/>
    <w:rsid w:val="00881650"/>
    <w:rsid w:val="00881D8B"/>
    <w:rsid w:val="00883C71"/>
    <w:rsid w:val="00884B7D"/>
    <w:rsid w:val="008850B5"/>
    <w:rsid w:val="0088598D"/>
    <w:rsid w:val="008862EF"/>
    <w:rsid w:val="00886E20"/>
    <w:rsid w:val="008870D2"/>
    <w:rsid w:val="00890F29"/>
    <w:rsid w:val="0089306C"/>
    <w:rsid w:val="008950DE"/>
    <w:rsid w:val="008A08F5"/>
    <w:rsid w:val="008A1907"/>
    <w:rsid w:val="008A1EBE"/>
    <w:rsid w:val="008A4433"/>
    <w:rsid w:val="008A56E9"/>
    <w:rsid w:val="008A76CC"/>
    <w:rsid w:val="008B1A87"/>
    <w:rsid w:val="008B27DC"/>
    <w:rsid w:val="008B2A19"/>
    <w:rsid w:val="008B460D"/>
    <w:rsid w:val="008B6AA1"/>
    <w:rsid w:val="008B70D3"/>
    <w:rsid w:val="008C0753"/>
    <w:rsid w:val="008C1D40"/>
    <w:rsid w:val="008C1F4F"/>
    <w:rsid w:val="008C35C0"/>
    <w:rsid w:val="008C7457"/>
    <w:rsid w:val="008C7CC0"/>
    <w:rsid w:val="008D3748"/>
    <w:rsid w:val="008D6096"/>
    <w:rsid w:val="008E1EE6"/>
    <w:rsid w:val="008E3554"/>
    <w:rsid w:val="008E597B"/>
    <w:rsid w:val="008E5AA9"/>
    <w:rsid w:val="008E6D65"/>
    <w:rsid w:val="008E7F5F"/>
    <w:rsid w:val="008F0085"/>
    <w:rsid w:val="008F04BE"/>
    <w:rsid w:val="008F08DF"/>
    <w:rsid w:val="008F3C27"/>
    <w:rsid w:val="008F5BFF"/>
    <w:rsid w:val="008F7EDF"/>
    <w:rsid w:val="009021F5"/>
    <w:rsid w:val="00902721"/>
    <w:rsid w:val="00902BD4"/>
    <w:rsid w:val="009039D0"/>
    <w:rsid w:val="009076D2"/>
    <w:rsid w:val="00911592"/>
    <w:rsid w:val="00912137"/>
    <w:rsid w:val="00917394"/>
    <w:rsid w:val="00920815"/>
    <w:rsid w:val="00922CD4"/>
    <w:rsid w:val="00932551"/>
    <w:rsid w:val="009336C0"/>
    <w:rsid w:val="00934CA1"/>
    <w:rsid w:val="00935304"/>
    <w:rsid w:val="00935A90"/>
    <w:rsid w:val="0093703D"/>
    <w:rsid w:val="00937280"/>
    <w:rsid w:val="009421C7"/>
    <w:rsid w:val="00942F9F"/>
    <w:rsid w:val="009465A0"/>
    <w:rsid w:val="00950178"/>
    <w:rsid w:val="00952AFF"/>
    <w:rsid w:val="00955AE9"/>
    <w:rsid w:val="00957AB6"/>
    <w:rsid w:val="00964734"/>
    <w:rsid w:val="00966E6D"/>
    <w:rsid w:val="009707CF"/>
    <w:rsid w:val="009722BD"/>
    <w:rsid w:val="0097538B"/>
    <w:rsid w:val="00976A2D"/>
    <w:rsid w:val="00980C77"/>
    <w:rsid w:val="00981D88"/>
    <w:rsid w:val="0098347E"/>
    <w:rsid w:val="00983635"/>
    <w:rsid w:val="009838A5"/>
    <w:rsid w:val="00983C8E"/>
    <w:rsid w:val="009866E2"/>
    <w:rsid w:val="00986F00"/>
    <w:rsid w:val="00991484"/>
    <w:rsid w:val="00991A99"/>
    <w:rsid w:val="00993E62"/>
    <w:rsid w:val="00995E89"/>
    <w:rsid w:val="009960F6"/>
    <w:rsid w:val="009970ED"/>
    <w:rsid w:val="009A0A96"/>
    <w:rsid w:val="009A543A"/>
    <w:rsid w:val="009B00E9"/>
    <w:rsid w:val="009B0FE6"/>
    <w:rsid w:val="009B3466"/>
    <w:rsid w:val="009B38FD"/>
    <w:rsid w:val="009B39A0"/>
    <w:rsid w:val="009B5730"/>
    <w:rsid w:val="009B6A4A"/>
    <w:rsid w:val="009B6EC3"/>
    <w:rsid w:val="009B7004"/>
    <w:rsid w:val="009C391A"/>
    <w:rsid w:val="009C61C9"/>
    <w:rsid w:val="009D094B"/>
    <w:rsid w:val="009D46C5"/>
    <w:rsid w:val="009D4D78"/>
    <w:rsid w:val="009E2015"/>
    <w:rsid w:val="009E2688"/>
    <w:rsid w:val="009E29EC"/>
    <w:rsid w:val="009E3903"/>
    <w:rsid w:val="009E657F"/>
    <w:rsid w:val="009E7E74"/>
    <w:rsid w:val="009F16BB"/>
    <w:rsid w:val="009F1DBB"/>
    <w:rsid w:val="009F3220"/>
    <w:rsid w:val="009F3BC4"/>
    <w:rsid w:val="00A00530"/>
    <w:rsid w:val="00A01B5F"/>
    <w:rsid w:val="00A02801"/>
    <w:rsid w:val="00A063BE"/>
    <w:rsid w:val="00A06695"/>
    <w:rsid w:val="00A10AC8"/>
    <w:rsid w:val="00A12A94"/>
    <w:rsid w:val="00A1374C"/>
    <w:rsid w:val="00A1660C"/>
    <w:rsid w:val="00A21613"/>
    <w:rsid w:val="00A22426"/>
    <w:rsid w:val="00A23BA1"/>
    <w:rsid w:val="00A250F8"/>
    <w:rsid w:val="00A25898"/>
    <w:rsid w:val="00A32BEB"/>
    <w:rsid w:val="00A40744"/>
    <w:rsid w:val="00A421B4"/>
    <w:rsid w:val="00A4229E"/>
    <w:rsid w:val="00A43DE4"/>
    <w:rsid w:val="00A4511B"/>
    <w:rsid w:val="00A4695F"/>
    <w:rsid w:val="00A507FB"/>
    <w:rsid w:val="00A51019"/>
    <w:rsid w:val="00A520E6"/>
    <w:rsid w:val="00A5292D"/>
    <w:rsid w:val="00A55F61"/>
    <w:rsid w:val="00A61D6D"/>
    <w:rsid w:val="00A61FE2"/>
    <w:rsid w:val="00A635E0"/>
    <w:rsid w:val="00A64D92"/>
    <w:rsid w:val="00A67C68"/>
    <w:rsid w:val="00A74D50"/>
    <w:rsid w:val="00A756EF"/>
    <w:rsid w:val="00A80828"/>
    <w:rsid w:val="00A821E5"/>
    <w:rsid w:val="00A84422"/>
    <w:rsid w:val="00A84924"/>
    <w:rsid w:val="00A8582C"/>
    <w:rsid w:val="00A902AE"/>
    <w:rsid w:val="00A90DA5"/>
    <w:rsid w:val="00A930E9"/>
    <w:rsid w:val="00A94164"/>
    <w:rsid w:val="00A94D6B"/>
    <w:rsid w:val="00A95D1D"/>
    <w:rsid w:val="00A9756E"/>
    <w:rsid w:val="00AA18C4"/>
    <w:rsid w:val="00AA1C44"/>
    <w:rsid w:val="00AA46F3"/>
    <w:rsid w:val="00AA4835"/>
    <w:rsid w:val="00AA4E43"/>
    <w:rsid w:val="00AA5E22"/>
    <w:rsid w:val="00AA6CBD"/>
    <w:rsid w:val="00AA730A"/>
    <w:rsid w:val="00AB22C0"/>
    <w:rsid w:val="00AB43C0"/>
    <w:rsid w:val="00AB7255"/>
    <w:rsid w:val="00AB727F"/>
    <w:rsid w:val="00AC2918"/>
    <w:rsid w:val="00AC314B"/>
    <w:rsid w:val="00AC3744"/>
    <w:rsid w:val="00AC3ACA"/>
    <w:rsid w:val="00AC3B2B"/>
    <w:rsid w:val="00AC64EF"/>
    <w:rsid w:val="00AC6EFE"/>
    <w:rsid w:val="00AC702F"/>
    <w:rsid w:val="00AD29D4"/>
    <w:rsid w:val="00AD2AEA"/>
    <w:rsid w:val="00AD3687"/>
    <w:rsid w:val="00AD56F2"/>
    <w:rsid w:val="00AD5822"/>
    <w:rsid w:val="00AE019C"/>
    <w:rsid w:val="00AE3033"/>
    <w:rsid w:val="00AE3359"/>
    <w:rsid w:val="00AE3A08"/>
    <w:rsid w:val="00AE490D"/>
    <w:rsid w:val="00AE593C"/>
    <w:rsid w:val="00AE7AFB"/>
    <w:rsid w:val="00AF06CA"/>
    <w:rsid w:val="00AF0CE6"/>
    <w:rsid w:val="00AF6837"/>
    <w:rsid w:val="00AF742D"/>
    <w:rsid w:val="00B02B96"/>
    <w:rsid w:val="00B03E7E"/>
    <w:rsid w:val="00B0612B"/>
    <w:rsid w:val="00B07A44"/>
    <w:rsid w:val="00B12DC7"/>
    <w:rsid w:val="00B133C6"/>
    <w:rsid w:val="00B13597"/>
    <w:rsid w:val="00B14C0A"/>
    <w:rsid w:val="00B1546E"/>
    <w:rsid w:val="00B16048"/>
    <w:rsid w:val="00B17A16"/>
    <w:rsid w:val="00B21221"/>
    <w:rsid w:val="00B22290"/>
    <w:rsid w:val="00B237DD"/>
    <w:rsid w:val="00B23823"/>
    <w:rsid w:val="00B25337"/>
    <w:rsid w:val="00B260DD"/>
    <w:rsid w:val="00B314F5"/>
    <w:rsid w:val="00B320EA"/>
    <w:rsid w:val="00B42EBE"/>
    <w:rsid w:val="00B45796"/>
    <w:rsid w:val="00B50A3C"/>
    <w:rsid w:val="00B51EB3"/>
    <w:rsid w:val="00B60E9E"/>
    <w:rsid w:val="00B610BE"/>
    <w:rsid w:val="00B62EF5"/>
    <w:rsid w:val="00B67EEA"/>
    <w:rsid w:val="00B713CB"/>
    <w:rsid w:val="00B719E7"/>
    <w:rsid w:val="00B74134"/>
    <w:rsid w:val="00B74AF3"/>
    <w:rsid w:val="00B75BBD"/>
    <w:rsid w:val="00B80084"/>
    <w:rsid w:val="00B80F76"/>
    <w:rsid w:val="00B8158E"/>
    <w:rsid w:val="00B81B85"/>
    <w:rsid w:val="00B83D0B"/>
    <w:rsid w:val="00B8540A"/>
    <w:rsid w:val="00B905EA"/>
    <w:rsid w:val="00B93894"/>
    <w:rsid w:val="00B94181"/>
    <w:rsid w:val="00B9666C"/>
    <w:rsid w:val="00B96CF5"/>
    <w:rsid w:val="00B979D8"/>
    <w:rsid w:val="00BA0E0B"/>
    <w:rsid w:val="00BA227C"/>
    <w:rsid w:val="00BA608E"/>
    <w:rsid w:val="00BB00A1"/>
    <w:rsid w:val="00BB1F80"/>
    <w:rsid w:val="00BB36E8"/>
    <w:rsid w:val="00BB5005"/>
    <w:rsid w:val="00BB527F"/>
    <w:rsid w:val="00BB7054"/>
    <w:rsid w:val="00BB7297"/>
    <w:rsid w:val="00BB75AD"/>
    <w:rsid w:val="00BB78B5"/>
    <w:rsid w:val="00BC2A82"/>
    <w:rsid w:val="00BC43C8"/>
    <w:rsid w:val="00BC44FD"/>
    <w:rsid w:val="00BC4CC2"/>
    <w:rsid w:val="00BC53BE"/>
    <w:rsid w:val="00BC5D4E"/>
    <w:rsid w:val="00BC7921"/>
    <w:rsid w:val="00BC7C52"/>
    <w:rsid w:val="00BD20F7"/>
    <w:rsid w:val="00BD282A"/>
    <w:rsid w:val="00BD5AB3"/>
    <w:rsid w:val="00BE5D25"/>
    <w:rsid w:val="00BE72A0"/>
    <w:rsid w:val="00BF00DA"/>
    <w:rsid w:val="00BF5080"/>
    <w:rsid w:val="00BF5271"/>
    <w:rsid w:val="00BF689C"/>
    <w:rsid w:val="00BF7772"/>
    <w:rsid w:val="00BF7EDF"/>
    <w:rsid w:val="00C004BB"/>
    <w:rsid w:val="00C00A8D"/>
    <w:rsid w:val="00C01455"/>
    <w:rsid w:val="00C0591F"/>
    <w:rsid w:val="00C07806"/>
    <w:rsid w:val="00C11B7B"/>
    <w:rsid w:val="00C136B9"/>
    <w:rsid w:val="00C13988"/>
    <w:rsid w:val="00C171EF"/>
    <w:rsid w:val="00C22438"/>
    <w:rsid w:val="00C24806"/>
    <w:rsid w:val="00C25BDB"/>
    <w:rsid w:val="00C30F36"/>
    <w:rsid w:val="00C31772"/>
    <w:rsid w:val="00C336D4"/>
    <w:rsid w:val="00C367B4"/>
    <w:rsid w:val="00C411A7"/>
    <w:rsid w:val="00C43C4B"/>
    <w:rsid w:val="00C47169"/>
    <w:rsid w:val="00C47761"/>
    <w:rsid w:val="00C5049F"/>
    <w:rsid w:val="00C52324"/>
    <w:rsid w:val="00C52F74"/>
    <w:rsid w:val="00C53211"/>
    <w:rsid w:val="00C5330A"/>
    <w:rsid w:val="00C55C7B"/>
    <w:rsid w:val="00C60C79"/>
    <w:rsid w:val="00C60D34"/>
    <w:rsid w:val="00C6114B"/>
    <w:rsid w:val="00C6124B"/>
    <w:rsid w:val="00C617A6"/>
    <w:rsid w:val="00C62362"/>
    <w:rsid w:val="00C63862"/>
    <w:rsid w:val="00C63CBB"/>
    <w:rsid w:val="00C64447"/>
    <w:rsid w:val="00C651FC"/>
    <w:rsid w:val="00C7255C"/>
    <w:rsid w:val="00C758EC"/>
    <w:rsid w:val="00C762E0"/>
    <w:rsid w:val="00C76869"/>
    <w:rsid w:val="00C77628"/>
    <w:rsid w:val="00C81459"/>
    <w:rsid w:val="00C82CD8"/>
    <w:rsid w:val="00C83644"/>
    <w:rsid w:val="00C8511A"/>
    <w:rsid w:val="00C91360"/>
    <w:rsid w:val="00C923E7"/>
    <w:rsid w:val="00C92D50"/>
    <w:rsid w:val="00C949D1"/>
    <w:rsid w:val="00C95DA1"/>
    <w:rsid w:val="00CA0250"/>
    <w:rsid w:val="00CA309B"/>
    <w:rsid w:val="00CA5216"/>
    <w:rsid w:val="00CA6BC5"/>
    <w:rsid w:val="00CB0046"/>
    <w:rsid w:val="00CB2EB3"/>
    <w:rsid w:val="00CB31C7"/>
    <w:rsid w:val="00CB38A4"/>
    <w:rsid w:val="00CC3622"/>
    <w:rsid w:val="00CC4EFE"/>
    <w:rsid w:val="00CC692E"/>
    <w:rsid w:val="00CC6E6D"/>
    <w:rsid w:val="00CC76A4"/>
    <w:rsid w:val="00CD0FA1"/>
    <w:rsid w:val="00CD4A5D"/>
    <w:rsid w:val="00CD7A28"/>
    <w:rsid w:val="00CE2958"/>
    <w:rsid w:val="00CE2B6D"/>
    <w:rsid w:val="00CE48BF"/>
    <w:rsid w:val="00CE51B0"/>
    <w:rsid w:val="00CE646B"/>
    <w:rsid w:val="00CE6619"/>
    <w:rsid w:val="00CE7DD0"/>
    <w:rsid w:val="00CF1285"/>
    <w:rsid w:val="00CF2A8E"/>
    <w:rsid w:val="00CF733F"/>
    <w:rsid w:val="00CF7F3E"/>
    <w:rsid w:val="00D00578"/>
    <w:rsid w:val="00D02C2A"/>
    <w:rsid w:val="00D03A89"/>
    <w:rsid w:val="00D03DF9"/>
    <w:rsid w:val="00D0671C"/>
    <w:rsid w:val="00D06B6B"/>
    <w:rsid w:val="00D10B14"/>
    <w:rsid w:val="00D1215C"/>
    <w:rsid w:val="00D12635"/>
    <w:rsid w:val="00D1344F"/>
    <w:rsid w:val="00D13800"/>
    <w:rsid w:val="00D1579A"/>
    <w:rsid w:val="00D161D7"/>
    <w:rsid w:val="00D17D10"/>
    <w:rsid w:val="00D21ECF"/>
    <w:rsid w:val="00D2336D"/>
    <w:rsid w:val="00D323F7"/>
    <w:rsid w:val="00D327A1"/>
    <w:rsid w:val="00D33E1E"/>
    <w:rsid w:val="00D34E04"/>
    <w:rsid w:val="00D35C54"/>
    <w:rsid w:val="00D35E5E"/>
    <w:rsid w:val="00D43765"/>
    <w:rsid w:val="00D438A3"/>
    <w:rsid w:val="00D43ED2"/>
    <w:rsid w:val="00D447FF"/>
    <w:rsid w:val="00D44BD5"/>
    <w:rsid w:val="00D47B4B"/>
    <w:rsid w:val="00D47C80"/>
    <w:rsid w:val="00D51979"/>
    <w:rsid w:val="00D522A5"/>
    <w:rsid w:val="00D52795"/>
    <w:rsid w:val="00D55093"/>
    <w:rsid w:val="00D569A0"/>
    <w:rsid w:val="00D613FB"/>
    <w:rsid w:val="00D61999"/>
    <w:rsid w:val="00D652EA"/>
    <w:rsid w:val="00D70246"/>
    <w:rsid w:val="00D755EE"/>
    <w:rsid w:val="00D7571D"/>
    <w:rsid w:val="00D75B29"/>
    <w:rsid w:val="00D7659C"/>
    <w:rsid w:val="00D76C6C"/>
    <w:rsid w:val="00D776CC"/>
    <w:rsid w:val="00D77703"/>
    <w:rsid w:val="00D77F7C"/>
    <w:rsid w:val="00D81890"/>
    <w:rsid w:val="00D821CF"/>
    <w:rsid w:val="00D82C91"/>
    <w:rsid w:val="00D9099C"/>
    <w:rsid w:val="00D94C5B"/>
    <w:rsid w:val="00D94F80"/>
    <w:rsid w:val="00D95397"/>
    <w:rsid w:val="00D975F4"/>
    <w:rsid w:val="00D979ED"/>
    <w:rsid w:val="00DA04B9"/>
    <w:rsid w:val="00DA1748"/>
    <w:rsid w:val="00DA1FE7"/>
    <w:rsid w:val="00DA2477"/>
    <w:rsid w:val="00DA2E40"/>
    <w:rsid w:val="00DA462D"/>
    <w:rsid w:val="00DA6E0E"/>
    <w:rsid w:val="00DA7536"/>
    <w:rsid w:val="00DA7B07"/>
    <w:rsid w:val="00DB0B3A"/>
    <w:rsid w:val="00DB0C3E"/>
    <w:rsid w:val="00DB199A"/>
    <w:rsid w:val="00DB445C"/>
    <w:rsid w:val="00DB533B"/>
    <w:rsid w:val="00DB57A3"/>
    <w:rsid w:val="00DB6076"/>
    <w:rsid w:val="00DB684E"/>
    <w:rsid w:val="00DB7B50"/>
    <w:rsid w:val="00DC236C"/>
    <w:rsid w:val="00DC502C"/>
    <w:rsid w:val="00DC5ACC"/>
    <w:rsid w:val="00DC5ACD"/>
    <w:rsid w:val="00DD1C35"/>
    <w:rsid w:val="00DD31BD"/>
    <w:rsid w:val="00DD3302"/>
    <w:rsid w:val="00DD33A1"/>
    <w:rsid w:val="00DE0409"/>
    <w:rsid w:val="00DE0872"/>
    <w:rsid w:val="00DE0A26"/>
    <w:rsid w:val="00DE0F80"/>
    <w:rsid w:val="00DE2367"/>
    <w:rsid w:val="00DE2717"/>
    <w:rsid w:val="00DE4E2B"/>
    <w:rsid w:val="00DE5789"/>
    <w:rsid w:val="00DE59E9"/>
    <w:rsid w:val="00DE5D99"/>
    <w:rsid w:val="00DE6729"/>
    <w:rsid w:val="00DF07D1"/>
    <w:rsid w:val="00DF1D76"/>
    <w:rsid w:val="00DF5EE3"/>
    <w:rsid w:val="00DF7E88"/>
    <w:rsid w:val="00DF7F48"/>
    <w:rsid w:val="00E001FE"/>
    <w:rsid w:val="00E0161D"/>
    <w:rsid w:val="00E01926"/>
    <w:rsid w:val="00E026E5"/>
    <w:rsid w:val="00E07829"/>
    <w:rsid w:val="00E10593"/>
    <w:rsid w:val="00E10E47"/>
    <w:rsid w:val="00E10FA0"/>
    <w:rsid w:val="00E129F9"/>
    <w:rsid w:val="00E12FFF"/>
    <w:rsid w:val="00E1366B"/>
    <w:rsid w:val="00E15963"/>
    <w:rsid w:val="00E17DFF"/>
    <w:rsid w:val="00E17E5C"/>
    <w:rsid w:val="00E219BC"/>
    <w:rsid w:val="00E21A3B"/>
    <w:rsid w:val="00E22177"/>
    <w:rsid w:val="00E221B6"/>
    <w:rsid w:val="00E252BC"/>
    <w:rsid w:val="00E267DC"/>
    <w:rsid w:val="00E311CE"/>
    <w:rsid w:val="00E32E29"/>
    <w:rsid w:val="00E3610C"/>
    <w:rsid w:val="00E41179"/>
    <w:rsid w:val="00E430AF"/>
    <w:rsid w:val="00E43B11"/>
    <w:rsid w:val="00E4595C"/>
    <w:rsid w:val="00E47232"/>
    <w:rsid w:val="00E5210A"/>
    <w:rsid w:val="00E52497"/>
    <w:rsid w:val="00E52570"/>
    <w:rsid w:val="00E57C11"/>
    <w:rsid w:val="00E60CF9"/>
    <w:rsid w:val="00E60EB2"/>
    <w:rsid w:val="00E61439"/>
    <w:rsid w:val="00E61590"/>
    <w:rsid w:val="00E63658"/>
    <w:rsid w:val="00E645E5"/>
    <w:rsid w:val="00E64B8B"/>
    <w:rsid w:val="00E667D0"/>
    <w:rsid w:val="00E67DE7"/>
    <w:rsid w:val="00E71548"/>
    <w:rsid w:val="00E7199A"/>
    <w:rsid w:val="00E7264C"/>
    <w:rsid w:val="00E75163"/>
    <w:rsid w:val="00E80008"/>
    <w:rsid w:val="00E803EB"/>
    <w:rsid w:val="00E806D3"/>
    <w:rsid w:val="00E815E5"/>
    <w:rsid w:val="00E817C4"/>
    <w:rsid w:val="00E8327E"/>
    <w:rsid w:val="00E8497B"/>
    <w:rsid w:val="00E900B2"/>
    <w:rsid w:val="00E94B7F"/>
    <w:rsid w:val="00E96A2B"/>
    <w:rsid w:val="00E96CEB"/>
    <w:rsid w:val="00EA73F5"/>
    <w:rsid w:val="00EA79C1"/>
    <w:rsid w:val="00EB16AF"/>
    <w:rsid w:val="00EB16DE"/>
    <w:rsid w:val="00EB1AFE"/>
    <w:rsid w:val="00EB2F71"/>
    <w:rsid w:val="00EB3983"/>
    <w:rsid w:val="00EB5C1D"/>
    <w:rsid w:val="00EB7D9E"/>
    <w:rsid w:val="00EC0640"/>
    <w:rsid w:val="00EC0649"/>
    <w:rsid w:val="00EC0ECF"/>
    <w:rsid w:val="00EC162E"/>
    <w:rsid w:val="00EC60A8"/>
    <w:rsid w:val="00ED1307"/>
    <w:rsid w:val="00ED15F2"/>
    <w:rsid w:val="00ED485E"/>
    <w:rsid w:val="00ED4E4D"/>
    <w:rsid w:val="00ED4EFF"/>
    <w:rsid w:val="00ED59DB"/>
    <w:rsid w:val="00EE204F"/>
    <w:rsid w:val="00EE3E81"/>
    <w:rsid w:val="00EE5B6D"/>
    <w:rsid w:val="00EE5CC2"/>
    <w:rsid w:val="00EF1A56"/>
    <w:rsid w:val="00EF29FB"/>
    <w:rsid w:val="00EF36C9"/>
    <w:rsid w:val="00EF46CF"/>
    <w:rsid w:val="00EF4D75"/>
    <w:rsid w:val="00EF61E5"/>
    <w:rsid w:val="00EF6939"/>
    <w:rsid w:val="00EF6F25"/>
    <w:rsid w:val="00F00E19"/>
    <w:rsid w:val="00F02427"/>
    <w:rsid w:val="00F0769F"/>
    <w:rsid w:val="00F07E60"/>
    <w:rsid w:val="00F10F79"/>
    <w:rsid w:val="00F120E1"/>
    <w:rsid w:val="00F12B81"/>
    <w:rsid w:val="00F16591"/>
    <w:rsid w:val="00F1740B"/>
    <w:rsid w:val="00F1740F"/>
    <w:rsid w:val="00F1770D"/>
    <w:rsid w:val="00F20C26"/>
    <w:rsid w:val="00F21DD3"/>
    <w:rsid w:val="00F2347C"/>
    <w:rsid w:val="00F256B5"/>
    <w:rsid w:val="00F257CD"/>
    <w:rsid w:val="00F259C6"/>
    <w:rsid w:val="00F306E8"/>
    <w:rsid w:val="00F319E6"/>
    <w:rsid w:val="00F31D84"/>
    <w:rsid w:val="00F36808"/>
    <w:rsid w:val="00F401AD"/>
    <w:rsid w:val="00F421D5"/>
    <w:rsid w:val="00F42557"/>
    <w:rsid w:val="00F43194"/>
    <w:rsid w:val="00F43ED6"/>
    <w:rsid w:val="00F4699F"/>
    <w:rsid w:val="00F47D9E"/>
    <w:rsid w:val="00F5195B"/>
    <w:rsid w:val="00F5493A"/>
    <w:rsid w:val="00F6173E"/>
    <w:rsid w:val="00F70FF8"/>
    <w:rsid w:val="00F711DF"/>
    <w:rsid w:val="00F71205"/>
    <w:rsid w:val="00F71774"/>
    <w:rsid w:val="00F72E9F"/>
    <w:rsid w:val="00F739CA"/>
    <w:rsid w:val="00F73EB8"/>
    <w:rsid w:val="00F74388"/>
    <w:rsid w:val="00F75703"/>
    <w:rsid w:val="00F7607F"/>
    <w:rsid w:val="00F80470"/>
    <w:rsid w:val="00F80A3E"/>
    <w:rsid w:val="00F81CFC"/>
    <w:rsid w:val="00F8456A"/>
    <w:rsid w:val="00F86B3E"/>
    <w:rsid w:val="00F87AC8"/>
    <w:rsid w:val="00F94449"/>
    <w:rsid w:val="00F94FD4"/>
    <w:rsid w:val="00FA25D2"/>
    <w:rsid w:val="00FA5B12"/>
    <w:rsid w:val="00FA5C29"/>
    <w:rsid w:val="00FA7B86"/>
    <w:rsid w:val="00FB0BD7"/>
    <w:rsid w:val="00FB1001"/>
    <w:rsid w:val="00FB28DA"/>
    <w:rsid w:val="00FB57EF"/>
    <w:rsid w:val="00FB606D"/>
    <w:rsid w:val="00FB7793"/>
    <w:rsid w:val="00FB7D3B"/>
    <w:rsid w:val="00FC0625"/>
    <w:rsid w:val="00FC2F8B"/>
    <w:rsid w:val="00FC7303"/>
    <w:rsid w:val="00FD0674"/>
    <w:rsid w:val="00FD292D"/>
    <w:rsid w:val="00FD475F"/>
    <w:rsid w:val="00FD7A5E"/>
    <w:rsid w:val="00FE24D6"/>
    <w:rsid w:val="00FE2FC1"/>
    <w:rsid w:val="00FE3CBF"/>
    <w:rsid w:val="00FE4839"/>
    <w:rsid w:val="00FE4DB7"/>
    <w:rsid w:val="00FE4FFC"/>
    <w:rsid w:val="00FE6525"/>
    <w:rsid w:val="00FF0BB6"/>
    <w:rsid w:val="00FF151C"/>
    <w:rsid w:val="00FF20F3"/>
    <w:rsid w:val="00FF2967"/>
    <w:rsid w:val="00FF61A2"/>
    <w:rsid w:val="00FF689C"/>
    <w:rsid w:val="00FF6D08"/>
    <w:rsid w:val="02A8FA74"/>
    <w:rsid w:val="03156BE8"/>
    <w:rsid w:val="031FF38A"/>
    <w:rsid w:val="03D08C95"/>
    <w:rsid w:val="0416AE51"/>
    <w:rsid w:val="04DFF726"/>
    <w:rsid w:val="0552164D"/>
    <w:rsid w:val="0598838D"/>
    <w:rsid w:val="06214E17"/>
    <w:rsid w:val="0656615D"/>
    <w:rsid w:val="07859389"/>
    <w:rsid w:val="07D68AA7"/>
    <w:rsid w:val="08522463"/>
    <w:rsid w:val="0A761457"/>
    <w:rsid w:val="0AD8ED82"/>
    <w:rsid w:val="0E39DDFB"/>
    <w:rsid w:val="0FE65333"/>
    <w:rsid w:val="11070481"/>
    <w:rsid w:val="12404BFB"/>
    <w:rsid w:val="13B87D4E"/>
    <w:rsid w:val="13C586DB"/>
    <w:rsid w:val="13FFD122"/>
    <w:rsid w:val="142E11A4"/>
    <w:rsid w:val="15706CAB"/>
    <w:rsid w:val="1690980E"/>
    <w:rsid w:val="17F84DA0"/>
    <w:rsid w:val="182D91BC"/>
    <w:rsid w:val="184AE5B8"/>
    <w:rsid w:val="19833D39"/>
    <w:rsid w:val="19941E01"/>
    <w:rsid w:val="19E673E7"/>
    <w:rsid w:val="1A8C0345"/>
    <w:rsid w:val="1AB0969D"/>
    <w:rsid w:val="1B0E0FBA"/>
    <w:rsid w:val="1CCB017C"/>
    <w:rsid w:val="1D154E62"/>
    <w:rsid w:val="1D49C30C"/>
    <w:rsid w:val="1D892A55"/>
    <w:rsid w:val="1DFDE3B3"/>
    <w:rsid w:val="1F908DC3"/>
    <w:rsid w:val="1FE29D87"/>
    <w:rsid w:val="21315EC2"/>
    <w:rsid w:val="21BAC40B"/>
    <w:rsid w:val="21DF9946"/>
    <w:rsid w:val="241E188C"/>
    <w:rsid w:val="256FF530"/>
    <w:rsid w:val="2604CFE5"/>
    <w:rsid w:val="266EF977"/>
    <w:rsid w:val="27C00F03"/>
    <w:rsid w:val="27FB187D"/>
    <w:rsid w:val="291D9408"/>
    <w:rsid w:val="2984655F"/>
    <w:rsid w:val="2AEBE0BE"/>
    <w:rsid w:val="2B8343CE"/>
    <w:rsid w:val="2C6E5EEE"/>
    <w:rsid w:val="2EA85290"/>
    <w:rsid w:val="2F6E1069"/>
    <w:rsid w:val="33340288"/>
    <w:rsid w:val="333E76BD"/>
    <w:rsid w:val="338911CB"/>
    <w:rsid w:val="33A81F25"/>
    <w:rsid w:val="354FA5A9"/>
    <w:rsid w:val="3572E0A4"/>
    <w:rsid w:val="35804AE6"/>
    <w:rsid w:val="35861D43"/>
    <w:rsid w:val="35C88409"/>
    <w:rsid w:val="3607D91C"/>
    <w:rsid w:val="3641E098"/>
    <w:rsid w:val="37C5B1DB"/>
    <w:rsid w:val="38F8731F"/>
    <w:rsid w:val="39927D56"/>
    <w:rsid w:val="39BBD59C"/>
    <w:rsid w:val="3A3B6478"/>
    <w:rsid w:val="3AE061DB"/>
    <w:rsid w:val="3B176E8D"/>
    <w:rsid w:val="3C2444DA"/>
    <w:rsid w:val="3D6BF306"/>
    <w:rsid w:val="3E135B4C"/>
    <w:rsid w:val="3E39443C"/>
    <w:rsid w:val="3E9232BF"/>
    <w:rsid w:val="40F7FE10"/>
    <w:rsid w:val="41EEE947"/>
    <w:rsid w:val="42665F27"/>
    <w:rsid w:val="42E1A67C"/>
    <w:rsid w:val="42E47B6C"/>
    <w:rsid w:val="43BB6AF6"/>
    <w:rsid w:val="4536E4CD"/>
    <w:rsid w:val="45B766CD"/>
    <w:rsid w:val="4681576C"/>
    <w:rsid w:val="483691B9"/>
    <w:rsid w:val="4870FE2F"/>
    <w:rsid w:val="48D3643B"/>
    <w:rsid w:val="496CE7BF"/>
    <w:rsid w:val="49BF262D"/>
    <w:rsid w:val="4B10B6C8"/>
    <w:rsid w:val="4B3DE287"/>
    <w:rsid w:val="4CC3A38C"/>
    <w:rsid w:val="4D6D12BB"/>
    <w:rsid w:val="4DFF6B32"/>
    <w:rsid w:val="4EA0A559"/>
    <w:rsid w:val="4F1A5FCD"/>
    <w:rsid w:val="4F4CC559"/>
    <w:rsid w:val="4F5E18C3"/>
    <w:rsid w:val="505E8E69"/>
    <w:rsid w:val="50C32292"/>
    <w:rsid w:val="50CACB2B"/>
    <w:rsid w:val="50EA81CF"/>
    <w:rsid w:val="53A6177A"/>
    <w:rsid w:val="54C0D499"/>
    <w:rsid w:val="555EFC43"/>
    <w:rsid w:val="55F711F6"/>
    <w:rsid w:val="56CEE27D"/>
    <w:rsid w:val="570BCFE6"/>
    <w:rsid w:val="5729C35F"/>
    <w:rsid w:val="586F5871"/>
    <w:rsid w:val="599C6FB0"/>
    <w:rsid w:val="5A09B13E"/>
    <w:rsid w:val="5A1B9CA4"/>
    <w:rsid w:val="5B5D343B"/>
    <w:rsid w:val="5B744D5B"/>
    <w:rsid w:val="5BE40C25"/>
    <w:rsid w:val="5C75A1B2"/>
    <w:rsid w:val="5CC83315"/>
    <w:rsid w:val="5CF295A4"/>
    <w:rsid w:val="5D6A0E28"/>
    <w:rsid w:val="5DCD9C9D"/>
    <w:rsid w:val="5E4ED563"/>
    <w:rsid w:val="5E669B4A"/>
    <w:rsid w:val="5F23461E"/>
    <w:rsid w:val="60E9CB54"/>
    <w:rsid w:val="60FF91B6"/>
    <w:rsid w:val="62DC4A00"/>
    <w:rsid w:val="643410C9"/>
    <w:rsid w:val="64A0B72D"/>
    <w:rsid w:val="64DAF3F2"/>
    <w:rsid w:val="6593C591"/>
    <w:rsid w:val="65EE1B91"/>
    <w:rsid w:val="66BD1453"/>
    <w:rsid w:val="66C40634"/>
    <w:rsid w:val="66DBD076"/>
    <w:rsid w:val="66EC8282"/>
    <w:rsid w:val="67D1C192"/>
    <w:rsid w:val="6906FAC6"/>
    <w:rsid w:val="696D00A8"/>
    <w:rsid w:val="69BD755D"/>
    <w:rsid w:val="6B021110"/>
    <w:rsid w:val="6DA73DF8"/>
    <w:rsid w:val="6E406B9E"/>
    <w:rsid w:val="6E7B26CD"/>
    <w:rsid w:val="6ECB2387"/>
    <w:rsid w:val="7092C78C"/>
    <w:rsid w:val="70A76B4E"/>
    <w:rsid w:val="70FC18D2"/>
    <w:rsid w:val="71AC5E0A"/>
    <w:rsid w:val="7201A02F"/>
    <w:rsid w:val="72E0DCD3"/>
    <w:rsid w:val="7325181E"/>
    <w:rsid w:val="740EA2E3"/>
    <w:rsid w:val="745B768F"/>
    <w:rsid w:val="74EF834D"/>
    <w:rsid w:val="7509B399"/>
    <w:rsid w:val="75AED547"/>
    <w:rsid w:val="75B276ED"/>
    <w:rsid w:val="77D00CF1"/>
    <w:rsid w:val="781EA069"/>
    <w:rsid w:val="784AB56E"/>
    <w:rsid w:val="788FF632"/>
    <w:rsid w:val="78C8AFDF"/>
    <w:rsid w:val="7A509389"/>
    <w:rsid w:val="7AEC0A80"/>
    <w:rsid w:val="7BE94A84"/>
    <w:rsid w:val="7BECEB8E"/>
    <w:rsid w:val="7E4C8266"/>
    <w:rsid w:val="7E7B08E7"/>
    <w:rsid w:val="7EE8C4A2"/>
    <w:rsid w:val="7F1A7E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ADCFA2"/>
  <w15:chartTrackingRefBased/>
  <w15:docId w15:val="{ECC11E3E-5757-482A-85E3-46C3F3530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0"/>
    <w:lsdException w:name="List Number" w:semiHidden="1" w:uiPriority="1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2"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7A4"/>
  </w:style>
  <w:style w:type="paragraph" w:styleId="Heading1">
    <w:name w:val="heading 1"/>
    <w:basedOn w:val="Normal"/>
    <w:next w:val="Normal"/>
    <w:link w:val="Heading1Char"/>
    <w:uiPriority w:val="9"/>
    <w:qFormat/>
    <w:rsid w:val="006047A4"/>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6047A4"/>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6047A4"/>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6047A4"/>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6047A4"/>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6047A4"/>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6047A4"/>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6047A4"/>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6047A4"/>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7A4"/>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rsid w:val="006047A4"/>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6047A4"/>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6047A4"/>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6047A4"/>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6047A4"/>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6047A4"/>
    <w:rPr>
      <w:rFonts w:asciiTheme="majorHAnsi" w:eastAsiaTheme="majorEastAsia" w:hAnsiTheme="majorHAnsi" w:cstheme="majorBidi"/>
      <w:i/>
      <w:iCs/>
      <w:color w:val="1F3864" w:themeColor="accent1" w:themeShade="80"/>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rsid w:val="006047A4"/>
    <w:pPr>
      <w:spacing w:line="240" w:lineRule="auto"/>
    </w:pPr>
    <w:rPr>
      <w:b/>
      <w:bCs/>
      <w:smallCaps/>
      <w:color w:val="44546A" w:themeColor="text2"/>
    </w:rPr>
  </w:style>
  <w:style w:type="paragraph" w:styleId="Title">
    <w:name w:val="Title"/>
    <w:basedOn w:val="Normal"/>
    <w:next w:val="Normal"/>
    <w:link w:val="TitleChar"/>
    <w:uiPriority w:val="10"/>
    <w:qFormat/>
    <w:rsid w:val="006047A4"/>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6047A4"/>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6047A4"/>
    <w:pPr>
      <w:numPr>
        <w:ilvl w:val="1"/>
      </w:numPr>
      <w:spacing w:after="240" w:line="240" w:lineRule="auto"/>
    </w:pPr>
    <w:rPr>
      <w:rFonts w:asciiTheme="majorHAnsi" w:eastAsiaTheme="majorEastAsia" w:hAnsiTheme="majorHAnsi" w:cstheme="majorBidi"/>
      <w:color w:val="4472C4" w:themeColor="accent1"/>
      <w:sz w:val="28"/>
      <w:szCs w:val="28"/>
    </w:rPr>
  </w:style>
  <w:style w:type="paragraph" w:styleId="Date">
    <w:name w:val="Date"/>
    <w:basedOn w:val="Normal"/>
    <w:next w:val="Title"/>
    <w:link w:val="DateChar"/>
    <w:uiPriority w:val="2"/>
    <w:pPr>
      <w:spacing w:after="360"/>
    </w:pPr>
    <w:rPr>
      <w:sz w:val="28"/>
    </w:rPr>
  </w:style>
  <w:style w:type="character" w:customStyle="1" w:styleId="DateChar">
    <w:name w:val="Date Char"/>
    <w:basedOn w:val="DefaultParagraphFont"/>
    <w:link w:val="Date"/>
    <w:uiPriority w:val="2"/>
    <w:rPr>
      <w:sz w:val="28"/>
    </w:rPr>
  </w:style>
  <w:style w:type="character" w:styleId="IntenseEmphasis">
    <w:name w:val="Intense Emphasis"/>
    <w:basedOn w:val="DefaultParagraphFont"/>
    <w:uiPriority w:val="21"/>
    <w:qFormat/>
    <w:rsid w:val="006047A4"/>
    <w:rPr>
      <w:b/>
      <w:bCs/>
      <w:i/>
      <w:iCs/>
    </w:rPr>
  </w:style>
  <w:style w:type="paragraph" w:styleId="IntenseQuote">
    <w:name w:val="Intense Quote"/>
    <w:basedOn w:val="Normal"/>
    <w:next w:val="Normal"/>
    <w:link w:val="IntenseQuoteChar"/>
    <w:uiPriority w:val="30"/>
    <w:qFormat/>
    <w:rsid w:val="006047A4"/>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6047A4"/>
    <w:rPr>
      <w:rFonts w:asciiTheme="majorHAnsi" w:eastAsiaTheme="majorEastAsia" w:hAnsiTheme="majorHAnsi" w:cstheme="majorBidi"/>
      <w:color w:val="44546A" w:themeColor="text2"/>
      <w:spacing w:val="-6"/>
      <w:sz w:val="32"/>
      <w:szCs w:val="32"/>
    </w:rPr>
  </w:style>
  <w:style w:type="character" w:styleId="IntenseReference">
    <w:name w:val="Intense Reference"/>
    <w:basedOn w:val="DefaultParagraphFont"/>
    <w:uiPriority w:val="32"/>
    <w:qFormat/>
    <w:rsid w:val="006047A4"/>
    <w:rPr>
      <w:b/>
      <w:bCs/>
      <w:smallCaps/>
      <w:color w:val="44546A" w:themeColor="text2"/>
      <w:u w:val="single"/>
    </w:rPr>
  </w:style>
  <w:style w:type="paragraph" w:styleId="Quote">
    <w:name w:val="Quote"/>
    <w:basedOn w:val="Normal"/>
    <w:next w:val="Normal"/>
    <w:link w:val="QuoteChar"/>
    <w:uiPriority w:val="29"/>
    <w:qFormat/>
    <w:rsid w:val="006047A4"/>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6047A4"/>
    <w:rPr>
      <w:color w:val="44546A" w:themeColor="text2"/>
      <w:sz w:val="24"/>
      <w:szCs w:val="24"/>
    </w:rPr>
  </w:style>
  <w:style w:type="character" w:styleId="Strong">
    <w:name w:val="Strong"/>
    <w:basedOn w:val="DefaultParagraphFont"/>
    <w:uiPriority w:val="22"/>
    <w:qFormat/>
    <w:rsid w:val="006047A4"/>
    <w:rPr>
      <w:b/>
      <w:bCs/>
    </w:rPr>
  </w:style>
  <w:style w:type="character" w:styleId="SubtleEmphasis">
    <w:name w:val="Subtle Emphasis"/>
    <w:basedOn w:val="DefaultParagraphFont"/>
    <w:uiPriority w:val="19"/>
    <w:qFormat/>
    <w:rsid w:val="006047A4"/>
    <w:rPr>
      <w:i/>
      <w:iCs/>
      <w:color w:val="595959" w:themeColor="text1" w:themeTint="A6"/>
    </w:rPr>
  </w:style>
  <w:style w:type="character" w:styleId="SubtleReference">
    <w:name w:val="Subtle Reference"/>
    <w:basedOn w:val="DefaultParagraphFont"/>
    <w:uiPriority w:val="31"/>
    <w:qFormat/>
    <w:rsid w:val="006047A4"/>
    <w:rPr>
      <w:smallCaps/>
      <w:color w:val="595959" w:themeColor="text1" w:themeTint="A6"/>
      <w:u w:val="none" w:color="7F7F7F" w:themeColor="text1" w:themeTint="80"/>
      <w:bdr w:val="none" w:sz="0" w:space="0" w:color="auto"/>
    </w:rPr>
  </w:style>
  <w:style w:type="paragraph" w:styleId="TOCHeading">
    <w:name w:val="TOC Heading"/>
    <w:basedOn w:val="Heading1"/>
    <w:next w:val="Normal"/>
    <w:uiPriority w:val="39"/>
    <w:unhideWhenUsed/>
    <w:qFormat/>
    <w:rsid w:val="006047A4"/>
    <w:pPr>
      <w:outlineLvl w:val="9"/>
    </w:pPr>
  </w:style>
  <w:style w:type="character" w:customStyle="1" w:styleId="SubtitleChar">
    <w:name w:val="Subtitle Char"/>
    <w:basedOn w:val="DefaultParagraphFont"/>
    <w:link w:val="Subtitle"/>
    <w:uiPriority w:val="11"/>
    <w:rsid w:val="006047A4"/>
    <w:rPr>
      <w:rFonts w:asciiTheme="majorHAnsi" w:eastAsiaTheme="majorEastAsia" w:hAnsiTheme="majorHAnsi" w:cstheme="majorBidi"/>
      <w:color w:val="4472C4" w:themeColor="accent1"/>
      <w:sz w:val="28"/>
      <w:szCs w:val="28"/>
    </w:rPr>
  </w:style>
  <w:style w:type="character" w:styleId="PlaceholderText">
    <w:name w:val="Placeholder Text"/>
    <w:basedOn w:val="DefaultParagraphFont"/>
    <w:uiPriority w:val="99"/>
    <w:semiHidden/>
    <w:rsid w:val="00793758"/>
    <w:rPr>
      <w:color w:val="44546A" w:themeColor="text2"/>
    </w:rPr>
  </w:style>
  <w:style w:type="paragraph" w:styleId="BalloonText">
    <w:name w:val="Balloon Text"/>
    <w:basedOn w:val="Normal"/>
    <w:link w:val="BalloonTextChar"/>
    <w:uiPriority w:val="99"/>
    <w:semiHidden/>
    <w:unhideWhenUsed/>
    <w:rsid w:val="00BB1F80"/>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BB1F80"/>
    <w:rPr>
      <w:rFonts w:ascii="Segoe UI" w:hAnsi="Segoe UI" w:cs="Segoe UI"/>
      <w:szCs w:val="18"/>
    </w:rPr>
  </w:style>
  <w:style w:type="paragraph" w:styleId="BodyText3">
    <w:name w:val="Body Text 3"/>
    <w:basedOn w:val="Normal"/>
    <w:link w:val="BodyText3Char"/>
    <w:uiPriority w:val="99"/>
    <w:semiHidden/>
    <w:unhideWhenUsed/>
    <w:rsid w:val="00BB1F80"/>
    <w:rPr>
      <w:szCs w:val="16"/>
    </w:rPr>
  </w:style>
  <w:style w:type="character" w:customStyle="1" w:styleId="BodyText3Char">
    <w:name w:val="Body Text 3 Char"/>
    <w:basedOn w:val="DefaultParagraphFont"/>
    <w:link w:val="BodyText3"/>
    <w:uiPriority w:val="99"/>
    <w:semiHidden/>
    <w:rsid w:val="00BB1F80"/>
    <w:rPr>
      <w:szCs w:val="16"/>
    </w:rPr>
  </w:style>
  <w:style w:type="paragraph" w:styleId="BodyTextIndent3">
    <w:name w:val="Body Text Indent 3"/>
    <w:basedOn w:val="Normal"/>
    <w:link w:val="BodyTextIndent3Char"/>
    <w:uiPriority w:val="99"/>
    <w:semiHidden/>
    <w:unhideWhenUsed/>
    <w:rsid w:val="00BB1F80"/>
    <w:rPr>
      <w:szCs w:val="16"/>
    </w:rPr>
  </w:style>
  <w:style w:type="character" w:customStyle="1" w:styleId="BodyTextIndent3Char">
    <w:name w:val="Body Text Indent 3 Char"/>
    <w:basedOn w:val="DefaultParagraphFont"/>
    <w:link w:val="BodyTextIndent3"/>
    <w:uiPriority w:val="99"/>
    <w:semiHidden/>
    <w:rsid w:val="00BB1F80"/>
    <w:rPr>
      <w:szCs w:val="16"/>
    </w:rPr>
  </w:style>
  <w:style w:type="character" w:styleId="CommentReference">
    <w:name w:val="annotation reference"/>
    <w:basedOn w:val="DefaultParagraphFont"/>
    <w:uiPriority w:val="99"/>
    <w:semiHidden/>
    <w:unhideWhenUsed/>
    <w:rsid w:val="00BB1F80"/>
    <w:rPr>
      <w:sz w:val="22"/>
      <w:szCs w:val="16"/>
    </w:rPr>
  </w:style>
  <w:style w:type="paragraph" w:styleId="CommentText">
    <w:name w:val="annotation text"/>
    <w:basedOn w:val="Normal"/>
    <w:link w:val="CommentTextChar"/>
    <w:uiPriority w:val="99"/>
    <w:semiHidden/>
    <w:unhideWhenUsed/>
    <w:rsid w:val="00BB1F80"/>
    <w:pPr>
      <w:spacing w:line="240" w:lineRule="auto"/>
    </w:pPr>
    <w:rPr>
      <w:szCs w:val="20"/>
    </w:rPr>
  </w:style>
  <w:style w:type="character" w:customStyle="1" w:styleId="CommentTextChar">
    <w:name w:val="Comment Text Char"/>
    <w:basedOn w:val="DefaultParagraphFont"/>
    <w:link w:val="CommentText"/>
    <w:uiPriority w:val="99"/>
    <w:semiHidden/>
    <w:rsid w:val="00BB1F80"/>
    <w:rPr>
      <w:szCs w:val="20"/>
    </w:rPr>
  </w:style>
  <w:style w:type="paragraph" w:styleId="CommentSubject">
    <w:name w:val="annotation subject"/>
    <w:basedOn w:val="CommentText"/>
    <w:next w:val="CommentText"/>
    <w:link w:val="CommentSubjectChar"/>
    <w:uiPriority w:val="99"/>
    <w:semiHidden/>
    <w:unhideWhenUsed/>
    <w:rsid w:val="00BB1F80"/>
    <w:rPr>
      <w:b/>
      <w:bCs/>
    </w:rPr>
  </w:style>
  <w:style w:type="character" w:customStyle="1" w:styleId="CommentSubjectChar">
    <w:name w:val="Comment Subject Char"/>
    <w:basedOn w:val="CommentTextChar"/>
    <w:link w:val="CommentSubject"/>
    <w:uiPriority w:val="99"/>
    <w:semiHidden/>
    <w:rsid w:val="00BB1F80"/>
    <w:rPr>
      <w:b/>
      <w:bCs/>
      <w:szCs w:val="20"/>
    </w:rPr>
  </w:style>
  <w:style w:type="paragraph" w:styleId="EndnoteText">
    <w:name w:val="endnote text"/>
    <w:basedOn w:val="Normal"/>
    <w:link w:val="EndnoteTextChar"/>
    <w:uiPriority w:val="99"/>
    <w:semiHidden/>
    <w:unhideWhenUsed/>
    <w:rsid w:val="00BB1F80"/>
    <w:pPr>
      <w:spacing w:after="0" w:line="240" w:lineRule="auto"/>
    </w:pPr>
    <w:rPr>
      <w:szCs w:val="20"/>
    </w:rPr>
  </w:style>
  <w:style w:type="character" w:customStyle="1" w:styleId="EndnoteTextChar">
    <w:name w:val="Endnote Text Char"/>
    <w:basedOn w:val="DefaultParagraphFont"/>
    <w:link w:val="EndnoteText"/>
    <w:uiPriority w:val="99"/>
    <w:semiHidden/>
    <w:rsid w:val="00BB1F80"/>
    <w:rPr>
      <w:szCs w:val="20"/>
    </w:rPr>
  </w:style>
  <w:style w:type="paragraph" w:styleId="DocumentMap">
    <w:name w:val="Document Map"/>
    <w:basedOn w:val="Normal"/>
    <w:link w:val="DocumentMapChar"/>
    <w:uiPriority w:val="99"/>
    <w:semiHidden/>
    <w:unhideWhenUsed/>
    <w:rsid w:val="00BB1F80"/>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BB1F80"/>
    <w:rPr>
      <w:rFonts w:ascii="Segoe UI" w:hAnsi="Segoe UI" w:cs="Segoe UI"/>
      <w:szCs w:val="16"/>
    </w:rPr>
  </w:style>
  <w:style w:type="paragraph" w:styleId="EnvelopeReturn">
    <w:name w:val="envelope return"/>
    <w:basedOn w:val="Normal"/>
    <w:uiPriority w:val="99"/>
    <w:semiHidden/>
    <w:unhideWhenUsed/>
    <w:rsid w:val="00BB1F80"/>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BB1F80"/>
    <w:pPr>
      <w:spacing w:after="0" w:line="240" w:lineRule="auto"/>
    </w:pPr>
    <w:rPr>
      <w:szCs w:val="20"/>
    </w:rPr>
  </w:style>
  <w:style w:type="character" w:customStyle="1" w:styleId="FootnoteTextChar">
    <w:name w:val="Footnote Text Char"/>
    <w:basedOn w:val="DefaultParagraphFont"/>
    <w:link w:val="FootnoteText"/>
    <w:uiPriority w:val="99"/>
    <w:semiHidden/>
    <w:rsid w:val="00BB1F80"/>
    <w:rPr>
      <w:szCs w:val="20"/>
    </w:rPr>
  </w:style>
  <w:style w:type="character" w:styleId="HTMLCode">
    <w:name w:val="HTML Code"/>
    <w:basedOn w:val="DefaultParagraphFont"/>
    <w:uiPriority w:val="99"/>
    <w:semiHidden/>
    <w:unhideWhenUsed/>
    <w:rsid w:val="00BB1F80"/>
    <w:rPr>
      <w:rFonts w:ascii="Consolas" w:hAnsi="Consolas"/>
      <w:sz w:val="22"/>
      <w:szCs w:val="20"/>
    </w:rPr>
  </w:style>
  <w:style w:type="character" w:styleId="HTMLKeyboard">
    <w:name w:val="HTML Keyboard"/>
    <w:basedOn w:val="DefaultParagraphFont"/>
    <w:uiPriority w:val="99"/>
    <w:semiHidden/>
    <w:unhideWhenUsed/>
    <w:rsid w:val="00BB1F80"/>
    <w:rPr>
      <w:rFonts w:ascii="Consolas" w:hAnsi="Consolas"/>
      <w:sz w:val="22"/>
      <w:szCs w:val="20"/>
    </w:rPr>
  </w:style>
  <w:style w:type="paragraph" w:styleId="HTMLPreformatted">
    <w:name w:val="HTML Preformatted"/>
    <w:basedOn w:val="Normal"/>
    <w:link w:val="HTMLPreformattedChar"/>
    <w:uiPriority w:val="99"/>
    <w:semiHidden/>
    <w:unhideWhenUsed/>
    <w:rsid w:val="00BB1F80"/>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B1F80"/>
    <w:rPr>
      <w:rFonts w:ascii="Consolas" w:hAnsi="Consolas"/>
      <w:szCs w:val="20"/>
    </w:rPr>
  </w:style>
  <w:style w:type="character" w:styleId="HTMLTypewriter">
    <w:name w:val="HTML Typewriter"/>
    <w:basedOn w:val="DefaultParagraphFont"/>
    <w:uiPriority w:val="99"/>
    <w:semiHidden/>
    <w:unhideWhenUsed/>
    <w:rsid w:val="00BB1F80"/>
    <w:rPr>
      <w:rFonts w:ascii="Consolas" w:hAnsi="Consolas"/>
      <w:sz w:val="22"/>
      <w:szCs w:val="20"/>
    </w:rPr>
  </w:style>
  <w:style w:type="paragraph" w:styleId="MacroText">
    <w:name w:val="macro"/>
    <w:link w:val="MacroTextChar"/>
    <w:uiPriority w:val="99"/>
    <w:semiHidden/>
    <w:unhideWhenUsed/>
    <w:rsid w:val="00BB1F8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BB1F80"/>
    <w:rPr>
      <w:rFonts w:ascii="Consolas" w:hAnsi="Consolas"/>
      <w:szCs w:val="20"/>
    </w:rPr>
  </w:style>
  <w:style w:type="paragraph" w:styleId="PlainText">
    <w:name w:val="Plain Text"/>
    <w:basedOn w:val="Normal"/>
    <w:link w:val="PlainTextChar"/>
    <w:uiPriority w:val="99"/>
    <w:semiHidden/>
    <w:unhideWhenUsed/>
    <w:rsid w:val="00BB1F80"/>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BB1F80"/>
    <w:rPr>
      <w:rFonts w:ascii="Consolas" w:hAnsi="Consolas"/>
      <w:szCs w:val="21"/>
    </w:rPr>
  </w:style>
  <w:style w:type="paragraph" w:styleId="MessageHeader">
    <w:name w:val="Message Header"/>
    <w:basedOn w:val="Normal"/>
    <w:link w:val="MessageHeaderChar"/>
    <w:uiPriority w:val="99"/>
    <w:semiHidden/>
    <w:unhideWhenUsed/>
    <w:rsid w:val="00793758"/>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color w:val="2F5496" w:themeColor="accent1" w:themeShade="BF"/>
      <w:sz w:val="24"/>
      <w:szCs w:val="24"/>
    </w:rPr>
  </w:style>
  <w:style w:type="character" w:customStyle="1" w:styleId="MessageHeaderChar">
    <w:name w:val="Message Header Char"/>
    <w:basedOn w:val="DefaultParagraphFont"/>
    <w:link w:val="MessageHeader"/>
    <w:uiPriority w:val="99"/>
    <w:semiHidden/>
    <w:rsid w:val="00793758"/>
    <w:rPr>
      <w:rFonts w:asciiTheme="majorHAnsi" w:eastAsiaTheme="majorEastAsia" w:hAnsiTheme="majorHAnsi" w:cstheme="majorBidi"/>
      <w:color w:val="2F5496" w:themeColor="accent1" w:themeShade="BF"/>
      <w:sz w:val="24"/>
      <w:szCs w:val="24"/>
      <w:shd w:val="pct20" w:color="auto" w:fill="auto"/>
    </w:rPr>
  </w:style>
  <w:style w:type="paragraph" w:styleId="ListNumber">
    <w:name w:val="List Number"/>
    <w:basedOn w:val="Normal"/>
    <w:uiPriority w:val="10"/>
    <w:rsid w:val="003F2336"/>
    <w:pPr>
      <w:numPr>
        <w:numId w:val="8"/>
      </w:numPr>
      <w:ind w:left="1080"/>
      <w:contextualSpacing/>
    </w:pPr>
  </w:style>
  <w:style w:type="paragraph" w:styleId="ListBullet">
    <w:name w:val="List Bullet"/>
    <w:basedOn w:val="Normal"/>
    <w:uiPriority w:val="10"/>
    <w:rsid w:val="003F2336"/>
    <w:pPr>
      <w:numPr>
        <w:numId w:val="13"/>
      </w:numPr>
      <w:ind w:left="1080"/>
      <w:contextualSpacing/>
    </w:pPr>
  </w:style>
  <w:style w:type="character" w:customStyle="1" w:styleId="Heading3Char">
    <w:name w:val="Heading 3 Char"/>
    <w:basedOn w:val="DefaultParagraphFont"/>
    <w:link w:val="Heading3"/>
    <w:uiPriority w:val="9"/>
    <w:rsid w:val="006047A4"/>
    <w:rPr>
      <w:rFonts w:asciiTheme="majorHAnsi" w:eastAsiaTheme="majorEastAsia" w:hAnsiTheme="majorHAnsi" w:cstheme="majorBidi"/>
      <w:color w:val="2F5496" w:themeColor="accent1" w:themeShade="BF"/>
      <w:sz w:val="28"/>
      <w:szCs w:val="28"/>
    </w:rPr>
  </w:style>
  <w:style w:type="character" w:styleId="FootnoteReference">
    <w:name w:val="footnote reference"/>
    <w:basedOn w:val="DefaultParagraphFont"/>
    <w:uiPriority w:val="99"/>
    <w:semiHidden/>
    <w:unhideWhenUsed/>
    <w:rsid w:val="00F1770D"/>
    <w:rPr>
      <w:vertAlign w:val="superscript"/>
    </w:rPr>
  </w:style>
  <w:style w:type="character" w:styleId="EndnoteReference">
    <w:name w:val="endnote reference"/>
    <w:basedOn w:val="DefaultParagraphFont"/>
    <w:uiPriority w:val="99"/>
    <w:semiHidden/>
    <w:unhideWhenUsed/>
    <w:rsid w:val="00EF6F25"/>
    <w:rPr>
      <w:vertAlign w:val="superscript"/>
    </w:rPr>
  </w:style>
  <w:style w:type="paragraph" w:customStyle="1" w:styleId="Default">
    <w:name w:val="Default"/>
    <w:rsid w:val="006C5F51"/>
    <w:pPr>
      <w:autoSpaceDE w:val="0"/>
      <w:autoSpaceDN w:val="0"/>
      <w:adjustRightInd w:val="0"/>
      <w:spacing w:after="0" w:line="240" w:lineRule="auto"/>
    </w:pPr>
    <w:rPr>
      <w:rFonts w:ascii="Arial" w:hAnsi="Arial" w:cs="Arial"/>
      <w:color w:val="000000"/>
      <w:sz w:val="24"/>
      <w:szCs w:val="24"/>
    </w:rPr>
  </w:style>
  <w:style w:type="character" w:customStyle="1" w:styleId="Heading4Char">
    <w:name w:val="Heading 4 Char"/>
    <w:basedOn w:val="DefaultParagraphFont"/>
    <w:link w:val="Heading4"/>
    <w:uiPriority w:val="9"/>
    <w:rsid w:val="006047A4"/>
    <w:rPr>
      <w:rFonts w:asciiTheme="majorHAnsi" w:eastAsiaTheme="majorEastAsia" w:hAnsiTheme="majorHAnsi" w:cstheme="majorBidi"/>
      <w:color w:val="2F5496" w:themeColor="accent1" w:themeShade="BF"/>
      <w:sz w:val="24"/>
      <w:szCs w:val="24"/>
    </w:rPr>
  </w:style>
  <w:style w:type="paragraph" w:styleId="TOC1">
    <w:name w:val="toc 1"/>
    <w:basedOn w:val="Normal"/>
    <w:next w:val="Normal"/>
    <w:autoRedefine/>
    <w:uiPriority w:val="39"/>
    <w:unhideWhenUsed/>
    <w:rsid w:val="004A2276"/>
    <w:pPr>
      <w:spacing w:after="100"/>
    </w:pPr>
  </w:style>
  <w:style w:type="paragraph" w:styleId="TOC2">
    <w:name w:val="toc 2"/>
    <w:basedOn w:val="Normal"/>
    <w:next w:val="Normal"/>
    <w:autoRedefine/>
    <w:uiPriority w:val="39"/>
    <w:unhideWhenUsed/>
    <w:rsid w:val="004A2276"/>
    <w:pPr>
      <w:spacing w:after="100"/>
      <w:ind w:left="220"/>
    </w:pPr>
  </w:style>
  <w:style w:type="character" w:styleId="Hyperlink">
    <w:name w:val="Hyperlink"/>
    <w:basedOn w:val="DefaultParagraphFont"/>
    <w:uiPriority w:val="99"/>
    <w:unhideWhenUsed/>
    <w:rsid w:val="004A2276"/>
    <w:rPr>
      <w:color w:val="0563C1" w:themeColor="hyperlink"/>
      <w:u w:val="single"/>
    </w:rPr>
  </w:style>
  <w:style w:type="paragraph" w:styleId="ListParagraph">
    <w:name w:val="List Paragraph"/>
    <w:aliases w:val="Numbered Para 1,Dot pt,No Spacing1,List Paragraph Char Char Char,Indicator Text,Bullet Points,Bullet 1,MAIN CONTENT,List Paragraph12,F5 List Paragraph,Normal numbered,OBC Bullet,Colorful List - Accent 11,Liste à puces retrait droite"/>
    <w:basedOn w:val="Normal"/>
    <w:link w:val="ListParagraphChar"/>
    <w:uiPriority w:val="34"/>
    <w:qFormat/>
    <w:rsid w:val="00DE2367"/>
    <w:pPr>
      <w:ind w:left="720"/>
      <w:contextualSpacing/>
    </w:pPr>
  </w:style>
  <w:style w:type="character" w:styleId="UnresolvedMention">
    <w:name w:val="Unresolved Mention"/>
    <w:basedOn w:val="DefaultParagraphFont"/>
    <w:uiPriority w:val="99"/>
    <w:semiHidden/>
    <w:unhideWhenUsed/>
    <w:rsid w:val="00DE5789"/>
    <w:rPr>
      <w:color w:val="605E5C"/>
      <w:shd w:val="clear" w:color="auto" w:fill="E1DFDD"/>
    </w:rPr>
  </w:style>
  <w:style w:type="paragraph" w:styleId="TOC3">
    <w:name w:val="toc 3"/>
    <w:basedOn w:val="Normal"/>
    <w:next w:val="Normal"/>
    <w:autoRedefine/>
    <w:uiPriority w:val="39"/>
    <w:unhideWhenUsed/>
    <w:rsid w:val="004632E2"/>
    <w:pPr>
      <w:spacing w:after="100"/>
      <w:ind w:left="440"/>
    </w:pPr>
  </w:style>
  <w:style w:type="character" w:styleId="FollowedHyperlink">
    <w:name w:val="FollowedHyperlink"/>
    <w:basedOn w:val="DefaultParagraphFont"/>
    <w:uiPriority w:val="99"/>
    <w:semiHidden/>
    <w:unhideWhenUsed/>
    <w:rsid w:val="00C82CD8"/>
    <w:rPr>
      <w:color w:val="954F72" w:themeColor="followedHyperlink"/>
      <w:u w:val="single"/>
    </w:rPr>
  </w:style>
  <w:style w:type="table" w:styleId="TableGrid">
    <w:name w:val="Table Grid"/>
    <w:basedOn w:val="TableNormal"/>
    <w:rsid w:val="00F804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
    <w:name w:val="Author"/>
    <w:rsid w:val="001C104E"/>
    <w:pPr>
      <w:spacing w:after="0" w:line="240" w:lineRule="auto"/>
    </w:pPr>
    <w:rPr>
      <w:rFonts w:ascii="Calibri" w:eastAsia="Times New Roman" w:hAnsi="Calibri" w:cs="Times New Roman"/>
      <w:b/>
      <w:lang w:eastAsia="en-US"/>
    </w:rPr>
  </w:style>
  <w:style w:type="paragraph" w:customStyle="1" w:styleId="Bodytxt">
    <w:name w:val="Body txt"/>
    <w:rsid w:val="00457149"/>
    <w:pPr>
      <w:spacing w:before="120" w:line="264" w:lineRule="auto"/>
    </w:pPr>
    <w:rPr>
      <w:rFonts w:eastAsia="Times New Roman" w:cs="Times New Roman"/>
      <w:lang w:val="en-GB" w:eastAsia="en-US"/>
    </w:rPr>
  </w:style>
  <w:style w:type="paragraph" w:customStyle="1" w:styleId="H1">
    <w:name w:val="H1"/>
    <w:link w:val="H1Char"/>
    <w:uiPriority w:val="1"/>
    <w:rsid w:val="00DA2477"/>
    <w:pPr>
      <w:spacing w:after="0" w:line="240" w:lineRule="auto"/>
    </w:pPr>
    <w:rPr>
      <w:rFonts w:eastAsia="Times New Roman" w:cs="Times New Roman"/>
      <w:b/>
      <w:bCs/>
      <w:sz w:val="30"/>
      <w:szCs w:val="30"/>
      <w:lang w:val="en-GB" w:eastAsia="en-US"/>
    </w:rPr>
  </w:style>
  <w:style w:type="character" w:customStyle="1" w:styleId="H1Char">
    <w:name w:val="H1 Char"/>
    <w:basedOn w:val="DefaultParagraphFont"/>
    <w:link w:val="H1"/>
    <w:uiPriority w:val="1"/>
    <w:rsid w:val="00DA2477"/>
    <w:rPr>
      <w:rFonts w:eastAsia="Times New Roman" w:cs="Times New Roman"/>
      <w:b/>
      <w:bCs/>
      <w:color w:val="auto"/>
      <w:sz w:val="30"/>
      <w:szCs w:val="30"/>
      <w:lang w:val="en-GB" w:eastAsia="en-US"/>
    </w:rPr>
  </w:style>
  <w:style w:type="character" w:customStyle="1" w:styleId="ListParagraphChar">
    <w:name w:val="List Paragraph Char"/>
    <w:aliases w:val="Numbered Para 1 Char,Dot pt Char,No Spacing1 Char,List Paragraph Char Char Char Char,Indicator Text Char,Bullet Points Char,Bullet 1 Char,MAIN CONTENT Char,List Paragraph12 Char,F5 List Paragraph Char,Normal numbered Char"/>
    <w:link w:val="ListParagraph"/>
    <w:uiPriority w:val="34"/>
    <w:rsid w:val="00DA2477"/>
  </w:style>
  <w:style w:type="paragraph" w:customStyle="1" w:styleId="Affiliation">
    <w:name w:val="Affiliation"/>
    <w:rsid w:val="00101F78"/>
    <w:pPr>
      <w:spacing w:after="0" w:line="240" w:lineRule="auto"/>
    </w:pPr>
    <w:rPr>
      <w:rFonts w:eastAsia="Times New Roman" w:cs="Times New Roman"/>
      <w:i/>
      <w:lang w:val="en-GB" w:eastAsia="en-US"/>
    </w:rPr>
  </w:style>
  <w:style w:type="character" w:styleId="Emphasis">
    <w:name w:val="Emphasis"/>
    <w:basedOn w:val="DefaultParagraphFont"/>
    <w:uiPriority w:val="20"/>
    <w:qFormat/>
    <w:rsid w:val="006047A4"/>
    <w:rPr>
      <w:i/>
      <w:iCs/>
    </w:rPr>
  </w:style>
  <w:style w:type="paragraph" w:styleId="NoSpacing">
    <w:name w:val="No Spacing"/>
    <w:uiPriority w:val="1"/>
    <w:qFormat/>
    <w:rsid w:val="006047A4"/>
    <w:pPr>
      <w:spacing w:after="0" w:line="240" w:lineRule="auto"/>
    </w:pPr>
  </w:style>
  <w:style w:type="character" w:styleId="BookTitle">
    <w:name w:val="Book Title"/>
    <w:basedOn w:val="DefaultParagraphFont"/>
    <w:uiPriority w:val="33"/>
    <w:qFormat/>
    <w:rsid w:val="006047A4"/>
    <w:rPr>
      <w:b/>
      <w:bCs/>
      <w:smallCaps/>
      <w:spacing w:val="10"/>
    </w:rPr>
  </w:style>
  <w:style w:type="table" w:styleId="GridTable1Light-Accent1">
    <w:name w:val="Grid Table 1 Light Accent 1"/>
    <w:basedOn w:val="TableNormal"/>
    <w:uiPriority w:val="46"/>
    <w:rsid w:val="00DC5ACC"/>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TableofFigures">
    <w:name w:val="table of figures"/>
    <w:basedOn w:val="Normal"/>
    <w:next w:val="Normal"/>
    <w:uiPriority w:val="99"/>
    <w:unhideWhenUsed/>
    <w:rsid w:val="00E817C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43015">
      <w:bodyDiv w:val="1"/>
      <w:marLeft w:val="0"/>
      <w:marRight w:val="0"/>
      <w:marTop w:val="0"/>
      <w:marBottom w:val="0"/>
      <w:divBdr>
        <w:top w:val="none" w:sz="0" w:space="0" w:color="auto"/>
        <w:left w:val="none" w:sz="0" w:space="0" w:color="auto"/>
        <w:bottom w:val="none" w:sz="0" w:space="0" w:color="auto"/>
        <w:right w:val="none" w:sz="0" w:space="0" w:color="auto"/>
      </w:divBdr>
    </w:div>
    <w:div w:id="101581076">
      <w:bodyDiv w:val="1"/>
      <w:marLeft w:val="0"/>
      <w:marRight w:val="0"/>
      <w:marTop w:val="0"/>
      <w:marBottom w:val="0"/>
      <w:divBdr>
        <w:top w:val="none" w:sz="0" w:space="0" w:color="auto"/>
        <w:left w:val="none" w:sz="0" w:space="0" w:color="auto"/>
        <w:bottom w:val="none" w:sz="0" w:space="0" w:color="auto"/>
        <w:right w:val="none" w:sz="0" w:space="0" w:color="auto"/>
      </w:divBdr>
    </w:div>
    <w:div w:id="159469138">
      <w:bodyDiv w:val="1"/>
      <w:marLeft w:val="0"/>
      <w:marRight w:val="0"/>
      <w:marTop w:val="0"/>
      <w:marBottom w:val="0"/>
      <w:divBdr>
        <w:top w:val="none" w:sz="0" w:space="0" w:color="auto"/>
        <w:left w:val="none" w:sz="0" w:space="0" w:color="auto"/>
        <w:bottom w:val="none" w:sz="0" w:space="0" w:color="auto"/>
        <w:right w:val="none" w:sz="0" w:space="0" w:color="auto"/>
      </w:divBdr>
    </w:div>
    <w:div w:id="333073526">
      <w:bodyDiv w:val="1"/>
      <w:marLeft w:val="0"/>
      <w:marRight w:val="0"/>
      <w:marTop w:val="0"/>
      <w:marBottom w:val="0"/>
      <w:divBdr>
        <w:top w:val="none" w:sz="0" w:space="0" w:color="auto"/>
        <w:left w:val="none" w:sz="0" w:space="0" w:color="auto"/>
        <w:bottom w:val="none" w:sz="0" w:space="0" w:color="auto"/>
        <w:right w:val="none" w:sz="0" w:space="0" w:color="auto"/>
      </w:divBdr>
    </w:div>
    <w:div w:id="526676224">
      <w:bodyDiv w:val="1"/>
      <w:marLeft w:val="0"/>
      <w:marRight w:val="0"/>
      <w:marTop w:val="0"/>
      <w:marBottom w:val="0"/>
      <w:divBdr>
        <w:top w:val="none" w:sz="0" w:space="0" w:color="auto"/>
        <w:left w:val="none" w:sz="0" w:space="0" w:color="auto"/>
        <w:bottom w:val="none" w:sz="0" w:space="0" w:color="auto"/>
        <w:right w:val="none" w:sz="0" w:space="0" w:color="auto"/>
      </w:divBdr>
    </w:div>
    <w:div w:id="563681162">
      <w:bodyDiv w:val="1"/>
      <w:marLeft w:val="0"/>
      <w:marRight w:val="0"/>
      <w:marTop w:val="0"/>
      <w:marBottom w:val="0"/>
      <w:divBdr>
        <w:top w:val="none" w:sz="0" w:space="0" w:color="auto"/>
        <w:left w:val="none" w:sz="0" w:space="0" w:color="auto"/>
        <w:bottom w:val="none" w:sz="0" w:space="0" w:color="auto"/>
        <w:right w:val="none" w:sz="0" w:space="0" w:color="auto"/>
      </w:divBdr>
    </w:div>
    <w:div w:id="589240167">
      <w:bodyDiv w:val="1"/>
      <w:marLeft w:val="0"/>
      <w:marRight w:val="0"/>
      <w:marTop w:val="0"/>
      <w:marBottom w:val="0"/>
      <w:divBdr>
        <w:top w:val="none" w:sz="0" w:space="0" w:color="auto"/>
        <w:left w:val="none" w:sz="0" w:space="0" w:color="auto"/>
        <w:bottom w:val="none" w:sz="0" w:space="0" w:color="auto"/>
        <w:right w:val="none" w:sz="0" w:space="0" w:color="auto"/>
      </w:divBdr>
    </w:div>
    <w:div w:id="928005910">
      <w:bodyDiv w:val="1"/>
      <w:marLeft w:val="0"/>
      <w:marRight w:val="0"/>
      <w:marTop w:val="0"/>
      <w:marBottom w:val="0"/>
      <w:divBdr>
        <w:top w:val="none" w:sz="0" w:space="0" w:color="auto"/>
        <w:left w:val="none" w:sz="0" w:space="0" w:color="auto"/>
        <w:bottom w:val="none" w:sz="0" w:space="0" w:color="auto"/>
        <w:right w:val="none" w:sz="0" w:space="0" w:color="auto"/>
      </w:divBdr>
    </w:div>
    <w:div w:id="935290031">
      <w:bodyDiv w:val="1"/>
      <w:marLeft w:val="0"/>
      <w:marRight w:val="0"/>
      <w:marTop w:val="0"/>
      <w:marBottom w:val="0"/>
      <w:divBdr>
        <w:top w:val="none" w:sz="0" w:space="0" w:color="auto"/>
        <w:left w:val="none" w:sz="0" w:space="0" w:color="auto"/>
        <w:bottom w:val="none" w:sz="0" w:space="0" w:color="auto"/>
        <w:right w:val="none" w:sz="0" w:space="0" w:color="auto"/>
      </w:divBdr>
    </w:div>
    <w:div w:id="1152017134">
      <w:bodyDiv w:val="1"/>
      <w:marLeft w:val="0"/>
      <w:marRight w:val="0"/>
      <w:marTop w:val="0"/>
      <w:marBottom w:val="0"/>
      <w:divBdr>
        <w:top w:val="none" w:sz="0" w:space="0" w:color="auto"/>
        <w:left w:val="none" w:sz="0" w:space="0" w:color="auto"/>
        <w:bottom w:val="none" w:sz="0" w:space="0" w:color="auto"/>
        <w:right w:val="none" w:sz="0" w:space="0" w:color="auto"/>
      </w:divBdr>
    </w:div>
    <w:div w:id="1156726659">
      <w:bodyDiv w:val="1"/>
      <w:marLeft w:val="0"/>
      <w:marRight w:val="0"/>
      <w:marTop w:val="0"/>
      <w:marBottom w:val="0"/>
      <w:divBdr>
        <w:top w:val="none" w:sz="0" w:space="0" w:color="auto"/>
        <w:left w:val="none" w:sz="0" w:space="0" w:color="auto"/>
        <w:bottom w:val="none" w:sz="0" w:space="0" w:color="auto"/>
        <w:right w:val="none" w:sz="0" w:space="0" w:color="auto"/>
      </w:divBdr>
    </w:div>
    <w:div w:id="1318076836">
      <w:bodyDiv w:val="1"/>
      <w:marLeft w:val="0"/>
      <w:marRight w:val="0"/>
      <w:marTop w:val="0"/>
      <w:marBottom w:val="0"/>
      <w:divBdr>
        <w:top w:val="none" w:sz="0" w:space="0" w:color="auto"/>
        <w:left w:val="none" w:sz="0" w:space="0" w:color="auto"/>
        <w:bottom w:val="none" w:sz="0" w:space="0" w:color="auto"/>
        <w:right w:val="none" w:sz="0" w:space="0" w:color="auto"/>
      </w:divBdr>
    </w:div>
    <w:div w:id="1349527283">
      <w:bodyDiv w:val="1"/>
      <w:marLeft w:val="0"/>
      <w:marRight w:val="0"/>
      <w:marTop w:val="0"/>
      <w:marBottom w:val="0"/>
      <w:divBdr>
        <w:top w:val="none" w:sz="0" w:space="0" w:color="auto"/>
        <w:left w:val="none" w:sz="0" w:space="0" w:color="auto"/>
        <w:bottom w:val="none" w:sz="0" w:space="0" w:color="auto"/>
        <w:right w:val="none" w:sz="0" w:space="0" w:color="auto"/>
      </w:divBdr>
    </w:div>
    <w:div w:id="1555968220">
      <w:bodyDiv w:val="1"/>
      <w:marLeft w:val="0"/>
      <w:marRight w:val="0"/>
      <w:marTop w:val="0"/>
      <w:marBottom w:val="0"/>
      <w:divBdr>
        <w:top w:val="none" w:sz="0" w:space="0" w:color="auto"/>
        <w:left w:val="none" w:sz="0" w:space="0" w:color="auto"/>
        <w:bottom w:val="none" w:sz="0" w:space="0" w:color="auto"/>
        <w:right w:val="none" w:sz="0" w:space="0" w:color="auto"/>
      </w:divBdr>
    </w:div>
    <w:div w:id="1764833565">
      <w:bodyDiv w:val="1"/>
      <w:marLeft w:val="0"/>
      <w:marRight w:val="0"/>
      <w:marTop w:val="0"/>
      <w:marBottom w:val="0"/>
      <w:divBdr>
        <w:top w:val="none" w:sz="0" w:space="0" w:color="auto"/>
        <w:left w:val="none" w:sz="0" w:space="0" w:color="auto"/>
        <w:bottom w:val="none" w:sz="0" w:space="0" w:color="auto"/>
        <w:right w:val="none" w:sz="0" w:space="0" w:color="auto"/>
      </w:divBdr>
    </w:div>
    <w:div w:id="2085182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rboscolo@wmo.i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sveja\AppData\Local\Packages\Microsoft.Office.Desktop_8wekyb3d8bbwe\LocalCache\Roaming\Microsoft\Templates\Create%20an%20Outline.dotx" TargetMode="External"/></Relationships>
</file>

<file path=word/theme/theme1.xml><?xml version="1.0" encoding="utf-8"?>
<a:theme xmlns:a="http://schemas.openxmlformats.org/drawingml/2006/main" name="Outlin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FC635875425349B3265EFAC3D0A1F0" ma:contentTypeVersion="14" ma:contentTypeDescription="Create a new document." ma:contentTypeScope="" ma:versionID="c50ddfb6d9f945da4e180c323de8f00c">
  <xsd:schema xmlns:xsd="http://www.w3.org/2001/XMLSchema" xmlns:xs="http://www.w3.org/2001/XMLSchema" xmlns:p="http://schemas.microsoft.com/office/2006/metadata/properties" xmlns:ns3="8ec0b821-9e03-4938-aec6-1dcf2ecf3e10" xmlns:ns4="5e341866-7c71-43e7-8f34-3402d2b4f504" targetNamespace="http://schemas.microsoft.com/office/2006/metadata/properties" ma:root="true" ma:fieldsID="d6e7de31950c647a390efda31f173b2c" ns3:_="" ns4:_="">
    <xsd:import namespace="8ec0b821-9e03-4938-aec6-1dcf2ecf3e10"/>
    <xsd:import namespace="5e341866-7c71-43e7-8f34-3402d2b4f50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c0b821-9e03-4938-aec6-1dcf2ecf3e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e341866-7c71-43e7-8f34-3402d2b4f5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305DF8-0785-496D-A422-548C2323A8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c0b821-9e03-4938-aec6-1dcf2ecf3e10"/>
    <ds:schemaRef ds:uri="5e341866-7c71-43e7-8f34-3402d2b4f5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501627-97BB-4D59-B02B-BA772026FE47}">
  <ds:schemaRefs>
    <ds:schemaRef ds:uri="http://schemas.microsoft.com/sharepoint/v3/contenttype/forms"/>
  </ds:schemaRefs>
</ds:datastoreItem>
</file>

<file path=customXml/itemProps3.xml><?xml version="1.0" encoding="utf-8"?>
<ds:datastoreItem xmlns:ds="http://schemas.openxmlformats.org/officeDocument/2006/customXml" ds:itemID="{A4AEF210-6740-4408-A2CC-D1702A29B58B}">
  <ds:schemaRefs>
    <ds:schemaRef ds:uri="http://schemas.openxmlformats.org/officeDocument/2006/bibliography"/>
  </ds:schemaRefs>
</ds:datastoreItem>
</file>

<file path=customXml/itemProps4.xml><?xml version="1.0" encoding="utf-8"?>
<ds:datastoreItem xmlns:ds="http://schemas.openxmlformats.org/officeDocument/2006/customXml" ds:itemID="{1C027950-08E3-431A-89C4-BA499CA797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Create an Outline</Template>
  <TotalTime>60</TotalTime>
  <Pages>13</Pages>
  <Words>1278</Words>
  <Characters>7286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esveja</dc:creator>
  <cp:keywords/>
  <dc:description/>
  <cp:lastModifiedBy>Sunshine Gamedze</cp:lastModifiedBy>
  <cp:revision>3</cp:revision>
  <cp:lastPrinted>2021-10-02T13:30:00Z</cp:lastPrinted>
  <dcterms:created xsi:type="dcterms:W3CDTF">2023-03-21T14:26:00Z</dcterms:created>
  <dcterms:modified xsi:type="dcterms:W3CDTF">2023-03-21T15:26:00Z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0x0101009CFC635875425349B3265EFAC3D0A1F0</vt:lpwstr>
  </property>
</Properties>
</file>